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textAlignment w:val="baseline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pStyle w:val="2"/>
      </w:pPr>
    </w:p>
    <w:p>
      <w:pPr>
        <w:snapToGrid w:val="0"/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产业研发联合基金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</w:rPr>
        <w:t>项目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绩效目标表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0" w:firstLineChars="0"/>
        <w:jc w:val="center"/>
        <w:textAlignment w:val="baseline"/>
        <w:rPr>
          <w:rFonts w:ascii="黑体" w:hAnsi="黑体" w:eastAsia="黑体"/>
          <w:sz w:val="32"/>
          <w:szCs w:val="32"/>
        </w:rPr>
      </w:pPr>
    </w:p>
    <w:tbl>
      <w:tblPr>
        <w:tblStyle w:val="4"/>
        <w:tblpPr w:leftFromText="180" w:rightFromText="180" w:vertAnchor="text" w:horzAnchor="page" w:tblpX="1742" w:tblpY="72"/>
        <w:tblOverlap w:val="never"/>
        <w:tblW w:w="89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9"/>
        <w:gridCol w:w="816"/>
        <w:gridCol w:w="477"/>
        <w:gridCol w:w="268"/>
        <w:gridCol w:w="3542"/>
        <w:gridCol w:w="1383"/>
        <w:gridCol w:w="14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2402" w:type="dxa"/>
            <w:gridSpan w:val="3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资金情况（万元）</w:t>
            </w:r>
          </w:p>
        </w:tc>
        <w:tc>
          <w:tcPr>
            <w:tcW w:w="381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textAlignment w:val="baseline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 xml:space="preserve"> 年度金额：</w:t>
            </w:r>
          </w:p>
        </w:tc>
        <w:tc>
          <w:tcPr>
            <w:tcW w:w="2787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textAlignment w:val="baseline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2402" w:type="dxa"/>
            <w:gridSpan w:val="3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textAlignment w:val="baseline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381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textAlignment w:val="baseline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 xml:space="preserve">         </w:t>
            </w:r>
            <w:bookmarkStart w:id="0" w:name="_GoBack"/>
            <w:bookmarkEnd w:id="0"/>
            <w:r>
              <w:rPr>
                <w:rFonts w:hint="eastAsia" w:ascii="仿宋" w:hAnsi="仿宋" w:eastAsia="仿宋" w:cs="Times New Roman"/>
                <w:kern w:val="0"/>
                <w:sz w:val="24"/>
              </w:rPr>
              <w:t>其中：申请资金</w:t>
            </w:r>
          </w:p>
        </w:tc>
        <w:tc>
          <w:tcPr>
            <w:tcW w:w="2787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textAlignment w:val="baseline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2402" w:type="dxa"/>
            <w:gridSpan w:val="3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textAlignment w:val="baseline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381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textAlignment w:val="baseline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 xml:space="preserve">               自筹资金</w:t>
            </w:r>
          </w:p>
        </w:tc>
        <w:tc>
          <w:tcPr>
            <w:tcW w:w="2787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textAlignment w:val="baseline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3" w:hRule="atLeast"/>
        </w:trPr>
        <w:tc>
          <w:tcPr>
            <w:tcW w:w="11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总</w:t>
            </w:r>
            <w:r>
              <w:rPr>
                <w:rFonts w:hint="eastAsia" w:ascii="仿宋" w:hAnsi="仿宋" w:eastAsia="仿宋" w:cs="Times New Roman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Times New Roman"/>
                <w:kern w:val="0"/>
                <w:sz w:val="24"/>
              </w:rPr>
              <w:t>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标</w:t>
            </w:r>
          </w:p>
        </w:tc>
        <w:tc>
          <w:tcPr>
            <w:tcW w:w="789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Fonts w:ascii="仿宋" w:hAnsi="仿宋" w:eastAsia="仿宋" w:cs="Times New Roman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10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指</w:t>
            </w:r>
            <w:r>
              <w:rPr>
                <w:rFonts w:hint="eastAsia" w:ascii="仿宋" w:hAnsi="仿宋" w:eastAsia="仿宋" w:cs="Times New Roman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Times New Roman"/>
                <w:kern w:val="0"/>
                <w:sz w:val="24"/>
              </w:rPr>
              <w:t>标</w:t>
            </w: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一级指标</w:t>
            </w:r>
          </w:p>
        </w:tc>
        <w:tc>
          <w:tcPr>
            <w:tcW w:w="7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二级指标</w:t>
            </w:r>
          </w:p>
        </w:tc>
        <w:tc>
          <w:tcPr>
            <w:tcW w:w="49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三级指标</w:t>
            </w:r>
          </w:p>
        </w:tc>
        <w:tc>
          <w:tcPr>
            <w:tcW w:w="14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指标值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1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81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标</w:t>
            </w:r>
          </w:p>
        </w:tc>
        <w:tc>
          <w:tcPr>
            <w:tcW w:w="745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Fonts w:hint="eastAsia" w:ascii="仿宋" w:hAnsi="仿宋" w:eastAsia="仿宋" w:cs="Times New Roman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Fonts w:hint="eastAsia" w:ascii="仿宋" w:hAnsi="仿宋" w:eastAsia="仿宋" w:cs="Times New Roman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Fonts w:hint="eastAsia" w:ascii="仿宋" w:hAnsi="仿宋" w:eastAsia="仿宋" w:cs="Times New Roman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Fonts w:hint="eastAsia" w:ascii="仿宋" w:hAnsi="仿宋" w:eastAsia="仿宋" w:cs="Times New Roman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Fonts w:ascii="仿宋" w:hAnsi="仿宋" w:eastAsia="仿宋" w:cs="Times New Roman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Fonts w:ascii="仿宋" w:hAnsi="仿宋" w:eastAsia="仿宋" w:cs="Times New Roman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Fonts w:ascii="仿宋" w:hAnsi="仿宋" w:eastAsia="仿宋" w:cs="Times New Roman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Fonts w:ascii="仿宋" w:hAnsi="仿宋" w:eastAsia="仿宋" w:cs="Times New Roman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Fonts w:ascii="仿宋" w:hAnsi="仿宋" w:eastAsia="仿宋" w:cs="Times New Roman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Fonts w:ascii="仿宋" w:hAnsi="仿宋" w:eastAsia="仿宋" w:cs="Times New Roman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Fonts w:ascii="仿宋" w:hAnsi="仿宋" w:eastAsia="仿宋" w:cs="Times New Roman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492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textAlignment w:val="baseline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支持自由探索类基础研究项目数量</w:t>
            </w:r>
          </w:p>
        </w:tc>
        <w:tc>
          <w:tcPr>
            <w:tcW w:w="14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right"/>
              <w:textAlignment w:val="baseline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109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textAlignment w:val="baseline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816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textAlignment w:val="baseline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745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textAlignment w:val="baseline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492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textAlignment w:val="baseline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支持建设科技创新基地项目数量</w:t>
            </w:r>
          </w:p>
        </w:tc>
        <w:tc>
          <w:tcPr>
            <w:tcW w:w="14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right"/>
              <w:textAlignment w:val="baseline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109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textAlignment w:val="baseline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816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textAlignment w:val="baseline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745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textAlignment w:val="baseline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49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both"/>
              <w:textAlignment w:val="baseline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其中：支持省部共建国家重点实验室项目数量</w:t>
            </w:r>
          </w:p>
        </w:tc>
        <w:tc>
          <w:tcPr>
            <w:tcW w:w="14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right"/>
              <w:textAlignment w:val="baseline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109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textAlignment w:val="baseline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816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textAlignment w:val="baseline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745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textAlignment w:val="baseline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492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textAlignment w:val="baseline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支持国家临床医学研究中心项目数量</w:t>
            </w:r>
          </w:p>
        </w:tc>
        <w:tc>
          <w:tcPr>
            <w:tcW w:w="14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right"/>
              <w:textAlignment w:val="baseline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109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textAlignment w:val="baseline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816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textAlignment w:val="baseline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745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textAlignment w:val="baseline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492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textAlignment w:val="baseline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支持新型研发机构项目数量</w:t>
            </w:r>
          </w:p>
        </w:tc>
        <w:tc>
          <w:tcPr>
            <w:tcW w:w="14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right"/>
              <w:textAlignment w:val="baseline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109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textAlignment w:val="baseline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816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textAlignment w:val="baseline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745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textAlignment w:val="baseline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492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textAlignment w:val="baseline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转化科技成果数量</w:t>
            </w:r>
          </w:p>
        </w:tc>
        <w:tc>
          <w:tcPr>
            <w:tcW w:w="14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right"/>
              <w:textAlignment w:val="baseline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109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textAlignment w:val="baseline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816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textAlignment w:val="baseline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745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textAlignment w:val="baseline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492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textAlignment w:val="baseline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 xml:space="preserve">支持科技特派员项目数量 </w:t>
            </w:r>
          </w:p>
        </w:tc>
        <w:tc>
          <w:tcPr>
            <w:tcW w:w="14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right"/>
              <w:textAlignment w:val="baseline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109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textAlignment w:val="baseline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816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textAlignment w:val="baseline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745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textAlignment w:val="baseline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492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textAlignment w:val="baseline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支持国家级区域创新载体项目数量</w:t>
            </w:r>
          </w:p>
        </w:tc>
        <w:tc>
          <w:tcPr>
            <w:tcW w:w="14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right"/>
              <w:textAlignment w:val="baseline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109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textAlignment w:val="baseline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816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textAlignment w:val="baseline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745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textAlignment w:val="baseline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492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textAlignment w:val="baseline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其中：支持国家高新技术产业开发区项目数量</w:t>
            </w:r>
          </w:p>
        </w:tc>
        <w:tc>
          <w:tcPr>
            <w:tcW w:w="14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right"/>
              <w:textAlignment w:val="baseline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109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textAlignment w:val="baseline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816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textAlignment w:val="baseline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745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textAlignment w:val="baseline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492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textAlignment w:val="baseline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支持国家创新型城市项目数量</w:t>
            </w:r>
          </w:p>
        </w:tc>
        <w:tc>
          <w:tcPr>
            <w:tcW w:w="14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right"/>
              <w:textAlignment w:val="baseline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109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textAlignment w:val="baseline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816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textAlignment w:val="baseline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745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textAlignment w:val="baseline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492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textAlignment w:val="baseline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支持国家创新型县（市）项目数量</w:t>
            </w:r>
          </w:p>
        </w:tc>
        <w:tc>
          <w:tcPr>
            <w:tcW w:w="14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right"/>
              <w:textAlignment w:val="baseline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109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textAlignment w:val="baseline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816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textAlignment w:val="baseline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745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textAlignment w:val="baseline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492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textAlignment w:val="baseline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支持国家自主创新示范区项目数量</w:t>
            </w:r>
          </w:p>
        </w:tc>
        <w:tc>
          <w:tcPr>
            <w:tcW w:w="14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right"/>
              <w:textAlignment w:val="baseline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109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textAlignment w:val="baseline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816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textAlignment w:val="baseline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745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textAlignment w:val="baseline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492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textAlignment w:val="baseline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支持国家科技成果转移转化示范区项目数量</w:t>
            </w:r>
          </w:p>
        </w:tc>
        <w:tc>
          <w:tcPr>
            <w:tcW w:w="14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right"/>
              <w:textAlignment w:val="baseline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09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textAlignment w:val="baseline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816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textAlignment w:val="baseline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745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textAlignment w:val="baseline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492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textAlignment w:val="baseline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支持国家级科技企业孵化器、大学科技园、众创空间、双创示范基地、星创天地项目数量</w:t>
            </w:r>
          </w:p>
        </w:tc>
        <w:tc>
          <w:tcPr>
            <w:tcW w:w="14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right"/>
              <w:textAlignment w:val="baseline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109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textAlignment w:val="baseline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816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textAlignment w:val="baseline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745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textAlignment w:val="baseline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492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textAlignment w:val="baseline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支持东西部科技合作及区域协同创新项目数量</w:t>
            </w:r>
          </w:p>
        </w:tc>
        <w:tc>
          <w:tcPr>
            <w:tcW w:w="14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right"/>
              <w:textAlignment w:val="baseline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109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textAlignment w:val="baseline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816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textAlignment w:val="baseline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74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textAlignment w:val="baseline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时效指标</w:t>
            </w:r>
          </w:p>
        </w:tc>
        <w:tc>
          <w:tcPr>
            <w:tcW w:w="49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both"/>
              <w:textAlignment w:val="baseline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资金拨付及时率</w:t>
            </w:r>
          </w:p>
        </w:tc>
        <w:tc>
          <w:tcPr>
            <w:tcW w:w="14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right"/>
              <w:textAlignment w:val="baseline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109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textAlignment w:val="baseline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81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both"/>
              <w:textAlignment w:val="baseline"/>
              <w:rPr>
                <w:rFonts w:hint="eastAsia"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效益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both"/>
              <w:textAlignment w:val="baseline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指标</w:t>
            </w:r>
          </w:p>
        </w:tc>
        <w:tc>
          <w:tcPr>
            <w:tcW w:w="745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both"/>
              <w:textAlignment w:val="baseline"/>
              <w:rPr>
                <w:rFonts w:hint="eastAsia" w:ascii="仿宋" w:hAnsi="仿宋" w:eastAsia="仿宋" w:cs="Times New Roman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both"/>
              <w:textAlignment w:val="baseline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经济效益</w:t>
            </w:r>
            <w:r>
              <w:rPr>
                <w:rFonts w:hint="eastAsia" w:ascii="仿宋" w:hAnsi="仿宋" w:eastAsia="仿宋" w:cs="Times New Roman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Times New Roman"/>
                <w:kern w:val="0"/>
                <w:sz w:val="24"/>
              </w:rPr>
              <w:t>指标</w:t>
            </w:r>
          </w:p>
        </w:tc>
        <w:tc>
          <w:tcPr>
            <w:tcW w:w="492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textAlignment w:val="baseline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带动社会投入与引导资金投入比例</w:t>
            </w:r>
          </w:p>
        </w:tc>
        <w:tc>
          <w:tcPr>
            <w:tcW w:w="14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right"/>
              <w:textAlignment w:val="baseline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　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109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textAlignment w:val="baseline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8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both"/>
              <w:textAlignment w:val="baseline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745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both"/>
              <w:textAlignment w:val="baseline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492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textAlignment w:val="baseline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促进科技投融资金额</w:t>
            </w:r>
          </w:p>
        </w:tc>
        <w:tc>
          <w:tcPr>
            <w:tcW w:w="14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right"/>
              <w:textAlignment w:val="baseline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109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textAlignment w:val="baseline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8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both"/>
              <w:textAlignment w:val="baseline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745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both"/>
              <w:textAlignment w:val="baseline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492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textAlignment w:val="baseline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新增在孵企业数量</w:t>
            </w:r>
          </w:p>
        </w:tc>
        <w:tc>
          <w:tcPr>
            <w:tcW w:w="14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right"/>
              <w:textAlignment w:val="baseline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109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textAlignment w:val="baseline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8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both"/>
              <w:textAlignment w:val="baseline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745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both"/>
              <w:textAlignment w:val="baseline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492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textAlignment w:val="baseline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支持高新技术企业数量</w:t>
            </w:r>
          </w:p>
        </w:tc>
        <w:tc>
          <w:tcPr>
            <w:tcW w:w="14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right"/>
              <w:textAlignment w:val="baseline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109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textAlignment w:val="baseline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8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both"/>
              <w:textAlignment w:val="baseline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745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both"/>
              <w:textAlignment w:val="baseline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492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textAlignment w:val="baseline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支持科技型中小企业数量</w:t>
            </w:r>
          </w:p>
        </w:tc>
        <w:tc>
          <w:tcPr>
            <w:tcW w:w="14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right"/>
              <w:textAlignment w:val="baseline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109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textAlignment w:val="baseline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8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both"/>
              <w:textAlignment w:val="baseline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745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both"/>
              <w:textAlignment w:val="baseline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492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textAlignment w:val="baseline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促进技术合同成交额</w:t>
            </w:r>
          </w:p>
        </w:tc>
        <w:tc>
          <w:tcPr>
            <w:tcW w:w="14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right"/>
              <w:textAlignment w:val="baseline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109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textAlignment w:val="baseline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8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both"/>
              <w:textAlignment w:val="baseline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745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both"/>
              <w:textAlignment w:val="baseline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492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textAlignment w:val="baseline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带动地方投入东西科技合作及区域协同创新资金</w:t>
            </w:r>
          </w:p>
        </w:tc>
        <w:tc>
          <w:tcPr>
            <w:tcW w:w="14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right"/>
              <w:textAlignment w:val="baseline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109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textAlignment w:val="baseline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8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both"/>
              <w:textAlignment w:val="baseline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745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both"/>
              <w:textAlignment w:val="baseline"/>
              <w:rPr>
                <w:rFonts w:hint="eastAsia" w:ascii="仿宋" w:hAnsi="仿宋" w:eastAsia="仿宋" w:cs="Times New Roman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both"/>
              <w:textAlignment w:val="baseline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社会效益</w:t>
            </w:r>
            <w:r>
              <w:rPr>
                <w:rFonts w:hint="eastAsia" w:ascii="仿宋" w:hAnsi="仿宋" w:eastAsia="仿宋" w:cs="Times New Roman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Times New Roman"/>
                <w:kern w:val="0"/>
                <w:sz w:val="24"/>
              </w:rPr>
              <w:t>指标</w:t>
            </w:r>
          </w:p>
        </w:tc>
        <w:tc>
          <w:tcPr>
            <w:tcW w:w="354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textAlignment w:val="baseline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区域科技创新能力</w:t>
            </w:r>
          </w:p>
        </w:tc>
        <w:tc>
          <w:tcPr>
            <w:tcW w:w="138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textAlignment w:val="baseline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　</w:t>
            </w:r>
          </w:p>
        </w:tc>
        <w:tc>
          <w:tcPr>
            <w:tcW w:w="14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right"/>
              <w:textAlignment w:val="baseline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109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textAlignment w:val="baseline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816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textAlignment w:val="baseline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745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textAlignment w:val="baseline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492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textAlignment w:val="baseline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培训从事技术创新服务人员数量</w:t>
            </w:r>
          </w:p>
        </w:tc>
        <w:tc>
          <w:tcPr>
            <w:tcW w:w="14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right"/>
              <w:textAlignment w:val="baseline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人次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109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textAlignment w:val="baseline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816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textAlignment w:val="baseline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745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textAlignment w:val="baseline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492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textAlignment w:val="baseline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提供技术咨询/技术服务数量</w:t>
            </w:r>
          </w:p>
        </w:tc>
        <w:tc>
          <w:tcPr>
            <w:tcW w:w="14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right"/>
              <w:textAlignment w:val="baseline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人次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109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textAlignment w:val="baseline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816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textAlignment w:val="baseline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745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textAlignment w:val="baseline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492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textAlignment w:val="baseline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培训和指导农业科技服务数量</w:t>
            </w:r>
          </w:p>
        </w:tc>
        <w:tc>
          <w:tcPr>
            <w:tcW w:w="14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right"/>
              <w:textAlignment w:val="baseline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人次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109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textAlignment w:val="baseline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816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textAlignment w:val="baseline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745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textAlignment w:val="baseline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492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textAlignment w:val="baseline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培训技术经纪人数量</w:t>
            </w:r>
          </w:p>
        </w:tc>
        <w:tc>
          <w:tcPr>
            <w:tcW w:w="14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right"/>
              <w:textAlignment w:val="baseline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人次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109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textAlignment w:val="baseline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816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textAlignment w:val="baseline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745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textAlignment w:val="baseline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492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textAlignment w:val="baseline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开展创业辅导活动</w:t>
            </w:r>
          </w:p>
        </w:tc>
        <w:tc>
          <w:tcPr>
            <w:tcW w:w="14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right"/>
              <w:textAlignment w:val="baseline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109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textAlignment w:val="baseline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816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textAlignment w:val="baseline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745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textAlignment w:val="baseline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492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textAlignment w:val="baseline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科技特派员服务农户</w:t>
            </w:r>
          </w:p>
        </w:tc>
        <w:tc>
          <w:tcPr>
            <w:tcW w:w="14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right"/>
              <w:textAlignment w:val="baseline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</w:trPr>
        <w:tc>
          <w:tcPr>
            <w:tcW w:w="1109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textAlignment w:val="baseline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both"/>
              <w:textAlignment w:val="baseline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满意度指标</w:t>
            </w:r>
          </w:p>
        </w:tc>
        <w:tc>
          <w:tcPr>
            <w:tcW w:w="7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both"/>
              <w:textAlignment w:val="baseline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服务对象满意度指标</w:t>
            </w:r>
          </w:p>
        </w:tc>
        <w:tc>
          <w:tcPr>
            <w:tcW w:w="49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both"/>
              <w:textAlignment w:val="baseline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被服务对象满意度</w:t>
            </w:r>
          </w:p>
        </w:tc>
        <w:tc>
          <w:tcPr>
            <w:tcW w:w="14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right"/>
              <w:textAlignment w:val="baseline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%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4NjEyMDBkNDhiMzFmOTU3Yjk1Zjg4NzUwMDQwNjIifQ=="/>
  </w:docVars>
  <w:rsids>
    <w:rsidRoot w:val="698C117C"/>
    <w:rsid w:val="5EE755A2"/>
    <w:rsid w:val="646777EA"/>
    <w:rsid w:val="698C117C"/>
    <w:rsid w:val="74FF4358"/>
    <w:rsid w:val="7F6DA7FE"/>
    <w:rsid w:val="7FB54CFE"/>
    <w:rsid w:val="FEAF5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hint="eastAsia"/>
    </w:rPr>
  </w:style>
  <w:style w:type="table" w:styleId="4">
    <w:name w:val="Table Grid"/>
    <w:basedOn w:val="3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2024-05-09T16:46:00Z</dcterms:created>
  <dc:creator>W</dc:creator>
  <cp:lastModifiedBy>system</cp:lastModifiedBy>
  <dcterms:modified xsi:type="dcterms:W3CDTF">2024-05-10T18:07:17Z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2052-11.8.2.9339</vt:lpwstr>
  </property>
  <property fmtid="{D5CDD505-2E9C-101B-9397-08002B2CF9AE}" pid="3" name="ICV">
    <vt:lpwstr>C85AD37858AE4FB980B339A3E788A8AB_11</vt:lpwstr>
  </property>
</Properties>
</file>