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28"/>
          <w:szCs w:val="28"/>
        </w:rPr>
      </w:pPr>
      <w:r>
        <w:rPr>
          <w:rFonts w:hint="eastAsia" w:ascii="宋体" w:hAnsi="宋体"/>
          <w:b/>
          <w:sz w:val="28"/>
          <w:szCs w:val="28"/>
        </w:rPr>
        <w:t>202</w:t>
      </w:r>
      <w:r>
        <w:rPr>
          <w:rFonts w:hint="eastAsia" w:ascii="宋体" w:hAnsi="宋体"/>
          <w:b/>
          <w:sz w:val="28"/>
          <w:szCs w:val="28"/>
          <w:lang w:val="en-US" w:eastAsia="zh-CN"/>
        </w:rPr>
        <w:t>3</w:t>
      </w:r>
      <w:r>
        <w:rPr>
          <w:rFonts w:hint="eastAsia" w:ascii="宋体" w:hAnsi="宋体"/>
          <w:b/>
          <w:sz w:val="28"/>
          <w:szCs w:val="28"/>
        </w:rPr>
        <w:t>年度河南省科技进步奖公示材料</w:t>
      </w:r>
    </w:p>
    <w:p>
      <w:pPr>
        <w:rPr>
          <w:rFonts w:ascii="宋体" w:hAnsi="宋体"/>
          <w:b/>
          <w:sz w:val="24"/>
        </w:rPr>
      </w:pPr>
      <w:r>
        <w:rPr>
          <w:rFonts w:hint="eastAsia" w:ascii="宋体" w:hAnsi="宋体"/>
          <w:b/>
          <w:sz w:val="28"/>
          <w:szCs w:val="28"/>
        </w:rPr>
        <w:t>一、项目名称：</w:t>
      </w:r>
      <w:r>
        <w:rPr>
          <w:rFonts w:hint="eastAsia" w:ascii="宋体" w:hAnsi="宋体"/>
          <w:b/>
          <w:sz w:val="24"/>
        </w:rPr>
        <w:t>复杂地质条件下煤矿深立井水害防治技术体系及工程应用</w:t>
      </w:r>
    </w:p>
    <w:p>
      <w:pPr>
        <w:rPr>
          <w:rFonts w:ascii="宋体" w:hAnsi="宋体"/>
          <w:b/>
          <w:sz w:val="28"/>
          <w:szCs w:val="28"/>
        </w:rPr>
      </w:pPr>
      <w:r>
        <w:rPr>
          <w:rFonts w:hint="eastAsia" w:ascii="宋体" w:hAnsi="宋体"/>
          <w:b/>
          <w:sz w:val="28"/>
          <w:szCs w:val="28"/>
        </w:rPr>
        <w:t>二、提名者：</w:t>
      </w:r>
      <w:r>
        <w:rPr>
          <w:rFonts w:hint="eastAsia" w:ascii="宋体" w:hAnsi="宋体"/>
          <w:b/>
          <w:sz w:val="24"/>
        </w:rPr>
        <w:t>平顶山市科学技术局</w:t>
      </w:r>
    </w:p>
    <w:p>
      <w:pPr>
        <w:rPr>
          <w:rFonts w:ascii="宋体" w:hAnsi="宋体"/>
          <w:b/>
          <w:sz w:val="24"/>
        </w:rPr>
      </w:pPr>
      <w:r>
        <w:rPr>
          <w:rFonts w:hint="eastAsia" w:ascii="宋体" w:hAnsi="宋体"/>
          <w:b/>
          <w:sz w:val="28"/>
          <w:szCs w:val="28"/>
        </w:rPr>
        <w:t>三、提名等级：</w:t>
      </w:r>
      <w:r>
        <w:rPr>
          <w:rFonts w:hint="eastAsia" w:ascii="宋体" w:hAnsi="宋体"/>
          <w:b/>
          <w:sz w:val="24"/>
          <w:lang w:val="en-US" w:eastAsia="zh-CN"/>
        </w:rPr>
        <w:t>二</w:t>
      </w:r>
      <w:r>
        <w:rPr>
          <w:rFonts w:hint="eastAsia" w:ascii="宋体" w:hAnsi="宋体"/>
          <w:b/>
          <w:sz w:val="24"/>
        </w:rPr>
        <w:t>等奖</w:t>
      </w:r>
    </w:p>
    <w:p>
      <w:pPr>
        <w:pStyle w:val="9"/>
        <w:widowControl w:val="0"/>
        <w:adjustRightInd w:val="0"/>
        <w:snapToGrid w:val="0"/>
        <w:spacing w:beforeLines="50" w:line="420" w:lineRule="exact"/>
        <w:rPr>
          <w:rFonts w:ascii="宋体" w:hAnsi="宋体"/>
          <w:b/>
          <w:sz w:val="28"/>
          <w:szCs w:val="28"/>
        </w:rPr>
      </w:pPr>
      <w:r>
        <w:rPr>
          <w:rFonts w:hint="eastAsia" w:ascii="宋体" w:hAnsi="宋体"/>
          <w:b/>
          <w:sz w:val="28"/>
          <w:szCs w:val="28"/>
        </w:rPr>
        <w:t>四、主要知识产权和标准规范目录</w:t>
      </w:r>
    </w:p>
    <w:tbl>
      <w:tblPr>
        <w:tblStyle w:val="6"/>
        <w:tblW w:w="8638"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83"/>
        <w:gridCol w:w="1125"/>
        <w:gridCol w:w="1231"/>
        <w:gridCol w:w="2381"/>
        <w:gridCol w:w="311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81" w:hRule="atLeast"/>
        </w:trPr>
        <w:tc>
          <w:tcPr>
            <w:tcW w:w="783" w:type="dxa"/>
            <w:noWrap/>
            <w:vAlign w:val="center"/>
          </w:tcPr>
          <w:p>
            <w:pPr>
              <w:pStyle w:val="9"/>
              <w:adjustRightInd w:val="0"/>
              <w:snapToGrid w:val="0"/>
              <w:spacing w:line="240" w:lineRule="auto"/>
              <w:jc w:val="center"/>
              <w:rPr>
                <w:rFonts w:ascii="宋体" w:hAnsi="宋体"/>
              </w:rPr>
            </w:pPr>
            <w:r>
              <w:rPr>
                <w:rFonts w:hint="eastAsia" w:ascii="宋体" w:hAnsi="宋体"/>
              </w:rPr>
              <w:t>知识</w:t>
            </w:r>
            <w:r>
              <w:rPr>
                <w:rFonts w:ascii="宋体" w:hAnsi="宋体"/>
              </w:rPr>
              <w:t>产权类别</w:t>
            </w:r>
          </w:p>
        </w:tc>
        <w:tc>
          <w:tcPr>
            <w:tcW w:w="1125" w:type="dxa"/>
            <w:noWrap/>
            <w:vAlign w:val="center"/>
          </w:tcPr>
          <w:p>
            <w:pPr>
              <w:pStyle w:val="9"/>
              <w:adjustRightInd w:val="0"/>
              <w:snapToGrid w:val="0"/>
              <w:spacing w:line="240" w:lineRule="auto"/>
              <w:jc w:val="center"/>
              <w:rPr>
                <w:rFonts w:ascii="宋体" w:hAnsi="宋体"/>
              </w:rPr>
            </w:pPr>
            <w:r>
              <w:rPr>
                <w:rFonts w:hint="eastAsia" w:ascii="宋体" w:hAnsi="宋体"/>
              </w:rPr>
              <w:t>知识</w:t>
            </w:r>
            <w:r>
              <w:rPr>
                <w:rFonts w:ascii="宋体" w:hAnsi="宋体"/>
              </w:rPr>
              <w:t>产权名字</w:t>
            </w:r>
          </w:p>
        </w:tc>
        <w:tc>
          <w:tcPr>
            <w:tcW w:w="1231" w:type="dxa"/>
            <w:noWrap/>
            <w:vAlign w:val="center"/>
          </w:tcPr>
          <w:p>
            <w:pPr>
              <w:pStyle w:val="9"/>
              <w:adjustRightInd w:val="0"/>
              <w:snapToGrid w:val="0"/>
              <w:spacing w:line="240" w:lineRule="auto"/>
              <w:jc w:val="center"/>
              <w:rPr>
                <w:rFonts w:ascii="宋体" w:hAnsi="宋体"/>
              </w:rPr>
            </w:pPr>
            <w:r>
              <w:rPr>
                <w:rFonts w:hint="eastAsia" w:ascii="宋体" w:hAnsi="宋体"/>
              </w:rPr>
              <w:t>专利号</w:t>
            </w:r>
          </w:p>
        </w:tc>
        <w:tc>
          <w:tcPr>
            <w:tcW w:w="2381" w:type="dxa"/>
            <w:noWrap/>
            <w:vAlign w:val="center"/>
          </w:tcPr>
          <w:p>
            <w:pPr>
              <w:pStyle w:val="9"/>
              <w:adjustRightInd w:val="0"/>
              <w:snapToGrid w:val="0"/>
              <w:spacing w:line="240" w:lineRule="auto"/>
              <w:jc w:val="center"/>
              <w:rPr>
                <w:rFonts w:ascii="宋体" w:hAnsi="宋体"/>
              </w:rPr>
            </w:pPr>
            <w:r>
              <w:rPr>
                <w:rFonts w:hint="eastAsia" w:ascii="宋体" w:hAnsi="宋体"/>
              </w:rPr>
              <w:t>权利人</w:t>
            </w:r>
          </w:p>
        </w:tc>
        <w:tc>
          <w:tcPr>
            <w:tcW w:w="3118" w:type="dxa"/>
            <w:noWrap/>
            <w:vAlign w:val="center"/>
          </w:tcPr>
          <w:p>
            <w:pPr>
              <w:pStyle w:val="9"/>
              <w:adjustRightInd w:val="0"/>
              <w:snapToGrid w:val="0"/>
              <w:spacing w:line="240" w:lineRule="auto"/>
              <w:jc w:val="center"/>
              <w:rPr>
                <w:rFonts w:ascii="宋体" w:hAnsi="宋体"/>
              </w:rPr>
            </w:pPr>
            <w:r>
              <w:rPr>
                <w:rFonts w:hint="eastAsia" w:ascii="宋体" w:hAnsi="宋体"/>
              </w:rPr>
              <w:t>发明人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81" w:hRule="atLeast"/>
        </w:trPr>
        <w:tc>
          <w:tcPr>
            <w:tcW w:w="783" w:type="dxa"/>
            <w:noWrap/>
            <w:vAlign w:val="center"/>
          </w:tcPr>
          <w:p>
            <w:pPr>
              <w:pStyle w:val="9"/>
              <w:adjustRightInd w:val="0"/>
              <w:snapToGrid w:val="0"/>
              <w:jc w:val="center"/>
              <w:rPr>
                <w:rFonts w:ascii="宋体" w:hAnsi="宋体"/>
              </w:rPr>
            </w:pPr>
            <w:r>
              <w:rPr>
                <w:rFonts w:hint="eastAsia" w:ascii="宋体" w:hAnsi="宋体"/>
              </w:rPr>
              <w:t>行业标准</w:t>
            </w:r>
          </w:p>
        </w:tc>
        <w:tc>
          <w:tcPr>
            <w:tcW w:w="1125" w:type="dxa"/>
            <w:noWrap/>
            <w:vAlign w:val="center"/>
          </w:tcPr>
          <w:p>
            <w:pPr>
              <w:pStyle w:val="9"/>
              <w:adjustRightInd w:val="0"/>
              <w:snapToGrid w:val="0"/>
              <w:jc w:val="center"/>
              <w:rPr>
                <w:rFonts w:ascii="宋体" w:hAnsi="宋体"/>
              </w:rPr>
            </w:pPr>
            <w:r>
              <w:rPr>
                <w:rFonts w:ascii="Times New Roman" w:hAnsi="Times New Roman"/>
              </w:rPr>
              <w:t>煤矿立井井壁注浆施工规范</w:t>
            </w:r>
          </w:p>
        </w:tc>
        <w:tc>
          <w:tcPr>
            <w:tcW w:w="1231" w:type="dxa"/>
            <w:noWrap/>
            <w:vAlign w:val="center"/>
          </w:tcPr>
          <w:p>
            <w:pPr>
              <w:pStyle w:val="9"/>
              <w:adjustRightInd w:val="0"/>
              <w:snapToGrid w:val="0"/>
              <w:jc w:val="center"/>
              <w:rPr>
                <w:rFonts w:ascii="宋体" w:hAnsi="宋体"/>
              </w:rPr>
            </w:pPr>
            <w:r>
              <w:rPr>
                <w:rFonts w:hint="eastAsia" w:ascii="Times New Roman" w:hAnsi="Times New Roman"/>
              </w:rPr>
              <w:t>NB/T 10527-2021</w:t>
            </w:r>
          </w:p>
        </w:tc>
        <w:tc>
          <w:tcPr>
            <w:tcW w:w="2381" w:type="dxa"/>
            <w:noWrap/>
            <w:vAlign w:val="center"/>
          </w:tcPr>
          <w:p>
            <w:pPr>
              <w:pStyle w:val="9"/>
              <w:adjustRightInd w:val="0"/>
              <w:snapToGrid w:val="0"/>
              <w:jc w:val="center"/>
              <w:rPr>
                <w:rFonts w:ascii="宋体" w:hAnsi="宋体"/>
              </w:rPr>
            </w:pPr>
            <w:r>
              <w:rPr>
                <w:rFonts w:ascii="Times New Roman" w:hAnsi="Times New Roman"/>
              </w:rPr>
              <w:t>平顶山天安煤业股份有限公司</w:t>
            </w:r>
            <w:r>
              <w:rPr>
                <w:rFonts w:hint="eastAsia" w:ascii="Times New Roman" w:hAnsi="Times New Roman"/>
                <w:lang w:val="en-US" w:eastAsia="zh-CN"/>
              </w:rPr>
              <w:t>;</w:t>
            </w:r>
            <w:r>
              <w:rPr>
                <w:rFonts w:ascii="Times New Roman" w:hAnsi="Times New Roman"/>
              </w:rPr>
              <w:t>中国矿业大学</w:t>
            </w:r>
            <w:r>
              <w:rPr>
                <w:rFonts w:hint="eastAsia" w:ascii="Times New Roman" w:hAnsi="Times New Roman"/>
                <w:lang w:val="en-US" w:eastAsia="zh-CN"/>
              </w:rPr>
              <w:t>;</w:t>
            </w:r>
            <w:r>
              <w:rPr>
                <w:rFonts w:ascii="Times New Roman" w:hAnsi="Times New Roman"/>
              </w:rPr>
              <w:t>中国平煤神马能源化工集团有限责任公司</w:t>
            </w:r>
            <w:r>
              <w:rPr>
                <w:rFonts w:hint="eastAsia" w:ascii="Times New Roman" w:hAnsi="Times New Roman"/>
                <w:lang w:val="en-US" w:eastAsia="zh-CN"/>
              </w:rPr>
              <w:t>;</w:t>
            </w:r>
            <w:r>
              <w:rPr>
                <w:rFonts w:ascii="Times New Roman" w:hAnsi="Times New Roman"/>
              </w:rPr>
              <w:t>中煤第五建设有限公司</w:t>
            </w:r>
          </w:p>
        </w:tc>
        <w:tc>
          <w:tcPr>
            <w:tcW w:w="3118" w:type="dxa"/>
            <w:noWrap/>
            <w:vAlign w:val="center"/>
          </w:tcPr>
          <w:p>
            <w:pPr>
              <w:pStyle w:val="9"/>
              <w:adjustRightInd w:val="0"/>
              <w:snapToGrid w:val="0"/>
              <w:jc w:val="center"/>
              <w:rPr>
                <w:rFonts w:ascii="宋体" w:hAnsi="宋体"/>
              </w:rPr>
            </w:pPr>
            <w:r>
              <w:rPr>
                <w:rFonts w:ascii="Times New Roman" w:hAnsi="Times New Roman"/>
              </w:rPr>
              <w:t>张建国;杜波;钱自卫;潘树启;王新义;郭建伟;王继全;朱伟强;赵春孝;姜振泉;高军伟;吴晓山;朱术云;李文超;黄超慧;孙海龙;赵明;刘帅涛;朱同功;李桂云;刘卫杰;薛毛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81" w:hRule="atLeast"/>
        </w:trPr>
        <w:tc>
          <w:tcPr>
            <w:tcW w:w="783" w:type="dxa"/>
            <w:noWrap/>
            <w:vAlign w:val="center"/>
          </w:tcPr>
          <w:p>
            <w:pPr>
              <w:pStyle w:val="9"/>
              <w:adjustRightInd w:val="0"/>
              <w:snapToGrid w:val="0"/>
              <w:jc w:val="center"/>
              <w:rPr>
                <w:rFonts w:hint="default" w:ascii="宋体" w:hAnsi="宋体"/>
                <w:lang w:val="en-US" w:eastAsia="zh-CN"/>
              </w:rPr>
            </w:pPr>
            <w:r>
              <w:rPr>
                <w:rFonts w:hint="eastAsia" w:ascii="宋体" w:hAnsi="宋体"/>
                <w:lang w:val="en-US" w:eastAsia="zh-CN"/>
              </w:rPr>
              <w:t>国家标准</w:t>
            </w:r>
          </w:p>
        </w:tc>
        <w:tc>
          <w:tcPr>
            <w:tcW w:w="1125" w:type="dxa"/>
            <w:noWrap/>
            <w:vAlign w:val="center"/>
          </w:tcPr>
          <w:p>
            <w:pPr>
              <w:pStyle w:val="9"/>
              <w:adjustRightInd w:val="0"/>
              <w:snapToGrid w:val="0"/>
              <w:jc w:val="center"/>
              <w:rPr>
                <w:rFonts w:hint="eastAsia" w:ascii="宋体" w:hAnsi="宋体"/>
              </w:rPr>
            </w:pPr>
            <w:r>
              <w:rPr>
                <w:rFonts w:hint="eastAsia" w:ascii="宋体" w:hAnsi="宋体"/>
              </w:rPr>
              <w:t>矿井建井排水技术规范</w:t>
            </w:r>
          </w:p>
        </w:tc>
        <w:tc>
          <w:tcPr>
            <w:tcW w:w="1231" w:type="dxa"/>
            <w:noWrap/>
            <w:vAlign w:val="center"/>
          </w:tcPr>
          <w:p>
            <w:pPr>
              <w:pStyle w:val="9"/>
              <w:adjustRightInd w:val="0"/>
              <w:snapToGrid w:val="0"/>
              <w:jc w:val="center"/>
              <w:rPr>
                <w:rFonts w:hint="eastAsia" w:ascii="Times New Roman" w:hAnsi="Times New Roman" w:cs="Times New Roman"/>
              </w:rPr>
            </w:pPr>
            <w:r>
              <w:rPr>
                <w:rFonts w:hint="eastAsia" w:ascii="Times New Roman" w:hAnsi="Times New Roman" w:cs="Times New Roman"/>
              </w:rPr>
              <w:br w:type="textWrapping"/>
            </w:r>
            <w:r>
              <w:rPr>
                <w:rFonts w:hint="eastAsia" w:ascii="Times New Roman" w:hAnsi="Times New Roman" w:cs="Times New Roman"/>
              </w:rPr>
              <w:t>GB/T 51229-2017</w:t>
            </w:r>
          </w:p>
        </w:tc>
        <w:tc>
          <w:tcPr>
            <w:tcW w:w="2381" w:type="dxa"/>
            <w:noWrap/>
            <w:vAlign w:val="center"/>
          </w:tcPr>
          <w:p>
            <w:pPr>
              <w:pStyle w:val="9"/>
              <w:adjustRightInd w:val="0"/>
              <w:snapToGrid w:val="0"/>
              <w:jc w:val="center"/>
              <w:rPr>
                <w:rFonts w:hint="eastAsia" w:ascii="宋体" w:hAnsi="宋体"/>
                <w:lang w:val="en-US" w:eastAsia="zh-CN"/>
              </w:rPr>
            </w:pPr>
            <w:r>
              <w:rPr>
                <w:rFonts w:hint="eastAsia" w:ascii="宋体" w:hAnsi="宋体"/>
              </w:rPr>
              <w:fldChar w:fldCharType="begin"/>
            </w:r>
            <w:r>
              <w:rPr>
                <w:rFonts w:hint="eastAsia" w:ascii="宋体" w:hAnsi="宋体"/>
              </w:rPr>
              <w:instrText xml:space="preserve"> HYPERLINK "https://kns.cnki.net/kcms2/organ/detail?v=YDFulbVifi0pMGlv6Z0ScxQaXH61sJ1XAwyQRqa9qzMRhMMKslYlZczWk3dz3kqGQJYA9XC-LpOLPSHGnxfz66NUrWtWwE1yal6LB0ZBhUt87zVIDvkFutqUu7Bs0m-CgFQ15tuhwQM=&amp;uniplatform=NZKPT" \t "https://kns.cnki.net/kcms2/article/_blank" </w:instrText>
            </w:r>
            <w:r>
              <w:rPr>
                <w:rFonts w:hint="eastAsia" w:ascii="宋体" w:hAnsi="宋体"/>
              </w:rPr>
              <w:fldChar w:fldCharType="separate"/>
            </w:r>
            <w:r>
              <w:rPr>
                <w:rFonts w:hint="eastAsia" w:ascii="宋体" w:hAnsi="宋体"/>
              </w:rPr>
              <w:t>湖南楚湘建设工程</w:t>
            </w:r>
            <w:r>
              <w:rPr>
                <w:rFonts w:hint="eastAsia" w:ascii="宋体" w:hAnsi="宋体" w:cs="Times New Roman"/>
                <w:lang w:val="en-US" w:eastAsia="zh-CN"/>
              </w:rPr>
              <w:t>集团</w:t>
            </w:r>
            <w:r>
              <w:rPr>
                <w:rFonts w:hint="eastAsia" w:ascii="宋体" w:hAnsi="宋体"/>
              </w:rPr>
              <w:t>有限公司</w:t>
            </w:r>
            <w:r>
              <w:rPr>
                <w:rFonts w:hint="eastAsia" w:ascii="宋体" w:hAnsi="宋体"/>
              </w:rPr>
              <w:fldChar w:fldCharType="end"/>
            </w:r>
            <w:r>
              <w:rPr>
                <w:rFonts w:hint="eastAsia" w:ascii="宋体" w:hAnsi="宋体"/>
              </w:rPr>
              <w:t>;</w:t>
            </w:r>
            <w:r>
              <w:rPr>
                <w:rFonts w:hint="eastAsia" w:ascii="宋体" w:hAnsi="宋体"/>
              </w:rPr>
              <w:fldChar w:fldCharType="begin"/>
            </w:r>
            <w:r>
              <w:rPr>
                <w:rFonts w:hint="eastAsia" w:ascii="宋体" w:hAnsi="宋体"/>
              </w:rPr>
              <w:instrText xml:space="preserve"> HYPERLINK "https://kns.cnki.net/kcms2/organ/detail?v=YDFulbVifi0pMGlv6Z0Sc3Z8BwV7CPS1eQM50JW1fIJPwD3HKxc3lqaAcBK5sboAjXwyFTASqUSzLPEhbwLGru2himxb0oljYBbFgykwc28pZ5yx9IPxvKDGek-oJEY4NKI0rWnuXGg=&amp;uniplatform=NZKPT" \t "https://kns.cnki.net/kcms2/article/_blank" </w:instrText>
            </w:r>
            <w:r>
              <w:rPr>
                <w:rFonts w:hint="eastAsia" w:ascii="宋体" w:hAnsi="宋体"/>
              </w:rPr>
              <w:fldChar w:fldCharType="separate"/>
            </w:r>
            <w:r>
              <w:rPr>
                <w:rFonts w:hint="eastAsia" w:ascii="宋体" w:hAnsi="宋体"/>
              </w:rPr>
              <w:t>江苏省矿业工程集团有限公司</w:t>
            </w:r>
            <w:r>
              <w:rPr>
                <w:rFonts w:hint="eastAsia" w:ascii="宋体" w:hAnsi="宋体"/>
              </w:rPr>
              <w:fldChar w:fldCharType="end"/>
            </w:r>
            <w:r>
              <w:rPr>
                <w:rFonts w:hint="eastAsia" w:ascii="宋体" w:hAnsi="宋体"/>
                <w:lang w:val="en-US" w:eastAsia="zh-CN"/>
              </w:rPr>
              <w:t>;唐山开滦建设(集团)有限责任公司;平煤神马建工集团有限公司;湘潭大学</w:t>
            </w:r>
          </w:p>
        </w:tc>
        <w:tc>
          <w:tcPr>
            <w:tcW w:w="3118" w:type="dxa"/>
            <w:noWrap/>
            <w:vAlign w:val="center"/>
          </w:tcPr>
          <w:p>
            <w:pPr>
              <w:pStyle w:val="9"/>
              <w:adjustRightInd w:val="0"/>
              <w:snapToGrid w:val="0"/>
              <w:jc w:val="center"/>
              <w:rPr>
                <w:rFonts w:hint="eastAsia" w:ascii="宋体" w:hAnsi="宋体"/>
                <w:lang w:val="en-US" w:eastAsia="zh-CN"/>
              </w:rPr>
            </w:pPr>
            <w:r>
              <w:rPr>
                <w:rFonts w:hint="eastAsia" w:ascii="宋体" w:hAnsi="宋体"/>
              </w:rPr>
              <w:t>聂秋洪;金鑫;侯辉华;谭新高;吴戈;刘长鸣;桂志明;谢先斌;张发亨;李积红;李德群;孙晓锋;李国柱;马龙;唐兴富;吴洪福;潘海波;胡兴华;宗永宏;许　军;戴旭敏;刘俊杰;邢贵坡;孙鹏翔;闫昕岭;卢海</w:t>
            </w:r>
            <w:r>
              <w:rPr>
                <w:rFonts w:hint="eastAsia" w:ascii="宋体" w:hAnsi="宋体"/>
                <w:lang w:val="en-US" w:eastAsia="zh-CN"/>
              </w:rPr>
              <w:t>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81" w:hRule="atLeast"/>
        </w:trPr>
        <w:tc>
          <w:tcPr>
            <w:tcW w:w="783" w:type="dxa"/>
            <w:noWrap/>
            <w:vAlign w:val="center"/>
          </w:tcPr>
          <w:p>
            <w:pPr>
              <w:pStyle w:val="9"/>
              <w:adjustRightInd w:val="0"/>
              <w:snapToGrid w:val="0"/>
              <w:jc w:val="center"/>
              <w:rPr>
                <w:rFonts w:hint="eastAsia" w:ascii="宋体" w:hAnsi="宋体"/>
              </w:rPr>
            </w:pPr>
            <w:r>
              <w:rPr>
                <w:rFonts w:hint="eastAsia" w:ascii="宋体" w:hAnsi="宋体"/>
              </w:rPr>
              <w:t>行业标准</w:t>
            </w:r>
          </w:p>
        </w:tc>
        <w:tc>
          <w:tcPr>
            <w:tcW w:w="1125" w:type="dxa"/>
            <w:noWrap/>
            <w:vAlign w:val="center"/>
          </w:tcPr>
          <w:p>
            <w:pPr>
              <w:pStyle w:val="9"/>
              <w:adjustRightInd w:val="0"/>
              <w:snapToGrid w:val="0"/>
              <w:jc w:val="center"/>
              <w:rPr>
                <w:rFonts w:ascii="Times New Roman" w:hAnsi="Times New Roman"/>
              </w:rPr>
            </w:pPr>
            <w:r>
              <w:rPr>
                <w:rFonts w:hint="default" w:ascii="宋体" w:hAnsi="宋体"/>
                <w:lang w:val="en-US" w:eastAsia="zh-CN"/>
              </w:rPr>
              <w:t>煤矿井巷工作面注浆工程施工与验收规范</w:t>
            </w:r>
          </w:p>
        </w:tc>
        <w:tc>
          <w:tcPr>
            <w:tcW w:w="1231" w:type="dxa"/>
            <w:noWrap/>
            <w:vAlign w:val="center"/>
          </w:tcPr>
          <w:p>
            <w:pPr>
              <w:pStyle w:val="9"/>
              <w:adjustRightInd w:val="0"/>
              <w:snapToGrid w:val="0"/>
              <w:jc w:val="center"/>
              <w:rPr>
                <w:rFonts w:hint="eastAsia" w:ascii="Times New Roman" w:hAnsi="Times New Roman" w:cs="Times New Roman"/>
              </w:rPr>
            </w:pPr>
            <w:r>
              <w:rPr>
                <w:rFonts w:hint="default" w:ascii="Times New Roman" w:hAnsi="Times New Roman" w:cs="Times New Roman"/>
                <w:lang w:val="en-US" w:eastAsia="zh-CN"/>
              </w:rPr>
              <w:t>NB/T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51030-2015</w:t>
            </w:r>
          </w:p>
        </w:tc>
        <w:tc>
          <w:tcPr>
            <w:tcW w:w="2381" w:type="dxa"/>
            <w:noWrap/>
            <w:vAlign w:val="center"/>
          </w:tcPr>
          <w:p>
            <w:pPr>
              <w:pStyle w:val="9"/>
              <w:adjustRightInd w:val="0"/>
              <w:snapToGrid w:val="0"/>
              <w:jc w:val="center"/>
              <w:rPr>
                <w:rFonts w:hint="eastAsia" w:ascii="宋体" w:hAnsi="宋体" w:cs="Times New Roman"/>
              </w:rPr>
            </w:pPr>
            <w:r>
              <w:rPr>
                <w:rFonts w:hint="eastAsia" w:ascii="宋体" w:hAnsi="宋体" w:cs="Times New Roman"/>
              </w:rPr>
              <w:t>河南能源化工建设集团有限公司</w:t>
            </w:r>
            <w:r>
              <w:rPr>
                <w:rFonts w:hint="eastAsia" w:ascii="宋体" w:hAnsi="宋体" w:cs="Times New Roman"/>
                <w:lang w:val="en-US" w:eastAsia="zh-CN"/>
              </w:rPr>
              <w:t>;</w:t>
            </w:r>
            <w:r>
              <w:rPr>
                <w:rFonts w:hint="eastAsia" w:ascii="宋体" w:hAnsi="宋体" w:cs="Times New Roman"/>
              </w:rPr>
              <w:t>湖南楚湘建设工程</w:t>
            </w:r>
            <w:r>
              <w:rPr>
                <w:rFonts w:hint="eastAsia" w:ascii="宋体" w:hAnsi="宋体" w:cs="Times New Roman"/>
                <w:lang w:val="en-US" w:eastAsia="zh-CN"/>
              </w:rPr>
              <w:t>集团</w:t>
            </w:r>
            <w:r>
              <w:rPr>
                <w:rFonts w:hint="eastAsia" w:ascii="宋体" w:hAnsi="宋体" w:cs="Times New Roman"/>
              </w:rPr>
              <w:t>有限公司</w:t>
            </w:r>
            <w:r>
              <w:rPr>
                <w:rFonts w:hint="eastAsia" w:ascii="宋体" w:hAnsi="宋体" w:cs="Times New Roman"/>
                <w:lang w:val="en-US" w:eastAsia="zh-CN"/>
              </w:rPr>
              <w:t>;</w:t>
            </w:r>
            <w:r>
              <w:rPr>
                <w:rFonts w:hint="eastAsia" w:ascii="宋体" w:hAnsi="宋体" w:cs="Times New Roman"/>
              </w:rPr>
              <w:t>平煤神马建工集团有限公司</w:t>
            </w:r>
            <w:r>
              <w:rPr>
                <w:rFonts w:hint="eastAsia" w:ascii="宋体" w:hAnsi="宋体" w:cs="Times New Roman"/>
                <w:lang w:val="en-US" w:eastAsia="zh-CN"/>
              </w:rPr>
              <w:t>;</w:t>
            </w:r>
            <w:r>
              <w:rPr>
                <w:rFonts w:hint="eastAsia" w:ascii="宋体" w:hAnsi="宋体" w:cs="Times New Roman"/>
              </w:rPr>
              <w:t>河南国龙矿业建设有限公司</w:t>
            </w:r>
            <w:r>
              <w:rPr>
                <w:rFonts w:hint="eastAsia" w:ascii="宋体" w:hAnsi="宋体" w:cs="Times New Roman"/>
                <w:lang w:val="en-US" w:eastAsia="zh-CN"/>
              </w:rPr>
              <w:t>;</w:t>
            </w:r>
            <w:r>
              <w:rPr>
                <w:rFonts w:hint="eastAsia" w:ascii="宋体" w:hAnsi="宋体" w:cs="Times New Roman"/>
              </w:rPr>
              <w:t>中鼎国际工程有限责任公司</w:t>
            </w:r>
            <w:r>
              <w:rPr>
                <w:rFonts w:hint="eastAsia" w:ascii="宋体" w:hAnsi="宋体" w:cs="Times New Roman"/>
                <w:lang w:val="en-US" w:eastAsia="zh-CN"/>
              </w:rPr>
              <w:t>;</w:t>
            </w:r>
            <w:r>
              <w:rPr>
                <w:rFonts w:hint="eastAsia" w:ascii="宋体" w:hAnsi="宋体" w:cs="Times New Roman"/>
              </w:rPr>
              <w:t>重庆巨能建设(集团)有限公司</w:t>
            </w:r>
            <w:r>
              <w:rPr>
                <w:rFonts w:hint="eastAsia" w:ascii="宋体" w:hAnsi="宋体" w:cs="Times New Roman"/>
                <w:lang w:val="en-US" w:eastAsia="zh-CN"/>
              </w:rPr>
              <w:t>;</w:t>
            </w:r>
            <w:r>
              <w:rPr>
                <w:rFonts w:hint="eastAsia" w:ascii="宋体" w:hAnsi="宋体" w:cs="Times New Roman"/>
              </w:rPr>
              <w:t>山西西山煤电建筑工程集团有限公司</w:t>
            </w:r>
          </w:p>
        </w:tc>
        <w:tc>
          <w:tcPr>
            <w:tcW w:w="3118" w:type="dxa"/>
            <w:noWrap/>
            <w:vAlign w:val="center"/>
          </w:tcPr>
          <w:p>
            <w:pPr>
              <w:pStyle w:val="9"/>
              <w:adjustRightInd w:val="0"/>
              <w:snapToGrid w:val="0"/>
              <w:jc w:val="center"/>
              <w:rPr>
                <w:rFonts w:ascii="Times New Roman" w:hAnsi="Times New Roman"/>
              </w:rPr>
            </w:pPr>
            <w:r>
              <w:rPr>
                <w:rFonts w:hint="eastAsia" w:ascii="Times New Roman" w:hAnsi="Times New Roman"/>
              </w:rPr>
              <w:t>雒发生</w:t>
            </w:r>
            <w:r>
              <w:rPr>
                <w:rFonts w:hint="eastAsia" w:ascii="Times New Roman" w:hAnsi="Times New Roman"/>
                <w:lang w:val="en-US" w:eastAsia="zh-CN"/>
              </w:rPr>
              <w:t>;</w:t>
            </w:r>
            <w:r>
              <w:rPr>
                <w:rFonts w:hint="eastAsia" w:ascii="Times New Roman" w:hAnsi="Times New Roman"/>
              </w:rPr>
              <w:t>朱俊福</w:t>
            </w:r>
            <w:r>
              <w:rPr>
                <w:rFonts w:hint="eastAsia" w:ascii="Times New Roman" w:hAnsi="Times New Roman"/>
                <w:lang w:val="en-US" w:eastAsia="zh-CN"/>
              </w:rPr>
              <w:t>;</w:t>
            </w:r>
            <w:r>
              <w:rPr>
                <w:rFonts w:hint="eastAsia" w:ascii="Times New Roman" w:hAnsi="Times New Roman"/>
              </w:rPr>
              <w:t>刘其琯</w:t>
            </w:r>
            <w:r>
              <w:rPr>
                <w:rFonts w:hint="eastAsia" w:ascii="Times New Roman" w:hAnsi="Times New Roman"/>
                <w:lang w:val="en-US" w:eastAsia="zh-CN"/>
              </w:rPr>
              <w:t>;</w:t>
            </w:r>
            <w:r>
              <w:rPr>
                <w:rFonts w:hint="eastAsia" w:ascii="Times New Roman" w:hAnsi="Times New Roman"/>
              </w:rPr>
              <w:t>李飞</w:t>
            </w:r>
            <w:r>
              <w:rPr>
                <w:rFonts w:hint="eastAsia" w:ascii="Times New Roman" w:hAnsi="Times New Roman"/>
                <w:lang w:val="en-US" w:eastAsia="zh-CN"/>
              </w:rPr>
              <w:t>;</w:t>
            </w:r>
            <w:r>
              <w:rPr>
                <w:rFonts w:hint="eastAsia" w:ascii="Times New Roman" w:hAnsi="Times New Roman"/>
              </w:rPr>
              <w:t>高世恩</w:t>
            </w:r>
            <w:r>
              <w:rPr>
                <w:rFonts w:hint="eastAsia" w:ascii="Times New Roman" w:hAnsi="Times New Roman"/>
                <w:lang w:val="en-US" w:eastAsia="zh-CN"/>
              </w:rPr>
              <w:t>;王俊杰;曾凡伟;盛天宝;李新政;金鑫;刘金良;陶小华;刘北虎;赵春孝;杨建民;王鹏越;刘旺平;刘英杰;张钢;易香保;胡忠新;宋洪均;范云霞;殷建平;蒋立克;吐尔肯;雒明柱;赵逢进;侯胜龙;闫昕岭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3" w:type="dxa"/>
            <w:noWrap/>
            <w:vAlign w:val="center"/>
          </w:tcPr>
          <w:p>
            <w:pPr>
              <w:pStyle w:val="9"/>
              <w:adjustRightInd w:val="0"/>
              <w:snapToGrid w:val="0"/>
              <w:jc w:val="center"/>
              <w:rPr>
                <w:rFonts w:ascii="宋体" w:hAnsi="宋体"/>
              </w:rPr>
            </w:pPr>
            <w:r>
              <w:rPr>
                <w:rFonts w:hint="eastAsia" w:ascii="宋体" w:hAnsi="宋体"/>
              </w:rPr>
              <w:t>发明</w:t>
            </w:r>
          </w:p>
        </w:tc>
        <w:tc>
          <w:tcPr>
            <w:tcW w:w="1125" w:type="dxa"/>
            <w:noWrap/>
            <w:vAlign w:val="center"/>
          </w:tcPr>
          <w:p>
            <w:pPr>
              <w:rPr>
                <w:rFonts w:ascii="Times New Roman" w:hAnsi="Times New Roman"/>
                <w:szCs w:val="21"/>
              </w:rPr>
            </w:pPr>
            <w:r>
              <w:rPr>
                <w:rFonts w:hint="eastAsia" w:ascii="宋体" w:hAnsi="宋体" w:eastAsia="宋体" w:cs="Times New Roman"/>
                <w:kern w:val="0"/>
                <w:sz w:val="21"/>
                <w:szCs w:val="21"/>
                <w:lang w:val="en-US" w:eastAsia="zh-CN" w:bidi="ar-SA"/>
              </w:rPr>
              <w:t>立井井壁变形分布式光纤检测方法</w:t>
            </w:r>
          </w:p>
        </w:tc>
        <w:tc>
          <w:tcPr>
            <w:tcW w:w="1231" w:type="dxa"/>
            <w:noWrap/>
            <w:vAlign w:val="center"/>
          </w:tcPr>
          <w:p>
            <w:pPr>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bidi="ar-SA"/>
              </w:rPr>
              <w:t>ZL201410100335.0</w:t>
            </w:r>
          </w:p>
        </w:tc>
        <w:tc>
          <w:tcPr>
            <w:tcW w:w="2381" w:type="dxa"/>
            <w:noWrap/>
            <w:vAlign w:val="center"/>
          </w:tcPr>
          <w:p>
            <w:pPr>
              <w:pStyle w:val="9"/>
              <w:adjustRightInd w:val="0"/>
              <w:snapToGrid w:val="0"/>
              <w:jc w:val="center"/>
              <w:rPr>
                <w:rFonts w:hint="eastAsia" w:ascii="宋体" w:hAnsi="宋体" w:cs="Times New Roman"/>
              </w:rPr>
            </w:pPr>
            <w:r>
              <w:rPr>
                <w:rFonts w:hint="eastAsia" w:ascii="宋体" w:hAnsi="宋体" w:cs="Times New Roman"/>
              </w:rPr>
              <w:t>中国矿业大学</w:t>
            </w:r>
          </w:p>
        </w:tc>
        <w:tc>
          <w:tcPr>
            <w:tcW w:w="3118" w:type="dxa"/>
            <w:noWrap/>
            <w:vAlign w:val="center"/>
          </w:tcPr>
          <w:p>
            <w:pPr>
              <w:rPr>
                <w:rFonts w:ascii="Times New Roman" w:hAnsi="Times New Roman"/>
                <w:szCs w:val="21"/>
              </w:rPr>
            </w:pPr>
            <w:r>
              <w:rPr>
                <w:rFonts w:hint="eastAsia" w:ascii="Times New Roman" w:hAnsi="Times New Roman"/>
                <w:szCs w:val="21"/>
              </w:rPr>
              <w:t>朴春德</w:t>
            </w:r>
            <w:r>
              <w:rPr>
                <w:rFonts w:ascii="Times New Roman" w:hAnsi="Times New Roman"/>
                <w:szCs w:val="21"/>
              </w:rPr>
              <w:t>;施斌;魏广庆;童恒金;宋占璞;孙义杰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783" w:type="dxa"/>
            <w:noWrap/>
            <w:vAlign w:val="center"/>
          </w:tcPr>
          <w:p>
            <w:pPr>
              <w:pStyle w:val="9"/>
              <w:adjustRightInd w:val="0"/>
              <w:snapToGrid w:val="0"/>
              <w:jc w:val="center"/>
              <w:rPr>
                <w:rFonts w:ascii="宋体" w:hAnsi="宋体"/>
              </w:rPr>
            </w:pPr>
            <w:r>
              <w:rPr>
                <w:rFonts w:hint="eastAsia" w:ascii="宋体" w:hAnsi="宋体"/>
              </w:rPr>
              <w:t>发明</w:t>
            </w:r>
          </w:p>
        </w:tc>
        <w:tc>
          <w:tcPr>
            <w:tcW w:w="1125" w:type="dxa"/>
            <w:noWrap/>
            <w:vAlign w:val="center"/>
          </w:tcPr>
          <w:p>
            <w:pPr>
              <w:rPr>
                <w:rFonts w:ascii="Times New Roman" w:hAnsi="Times New Roman"/>
                <w:szCs w:val="21"/>
              </w:rPr>
            </w:pPr>
            <w:r>
              <w:rPr>
                <w:rFonts w:hint="eastAsia" w:ascii="Times New Roman" w:hAnsi="Times New Roman"/>
                <w:szCs w:val="21"/>
              </w:rPr>
              <w:t>一种钻孔分段后退式注浆的方法</w:t>
            </w:r>
          </w:p>
        </w:tc>
        <w:tc>
          <w:tcPr>
            <w:tcW w:w="1231" w:type="dxa"/>
            <w:noWrap/>
            <w:vAlign w:val="center"/>
          </w:tcPr>
          <w:p>
            <w:pPr>
              <w:rPr>
                <w:rFonts w:ascii="Times New Roman" w:hAnsi="Times New Roman"/>
                <w:szCs w:val="21"/>
              </w:rPr>
            </w:pPr>
            <w:r>
              <w:rPr>
                <w:rFonts w:ascii="Times New Roman" w:hAnsi="Times New Roman"/>
                <w:szCs w:val="21"/>
              </w:rPr>
              <w:t xml:space="preserve"> ZL201910869603.8</w:t>
            </w:r>
          </w:p>
        </w:tc>
        <w:tc>
          <w:tcPr>
            <w:tcW w:w="2381" w:type="dxa"/>
            <w:noWrap/>
            <w:vAlign w:val="center"/>
          </w:tcPr>
          <w:p>
            <w:pPr>
              <w:pStyle w:val="9"/>
              <w:adjustRightInd w:val="0"/>
              <w:snapToGrid w:val="0"/>
              <w:jc w:val="center"/>
              <w:rPr>
                <w:rFonts w:hint="eastAsia" w:ascii="宋体" w:hAnsi="宋体" w:cs="Times New Roman"/>
              </w:rPr>
            </w:pPr>
            <w:r>
              <w:rPr>
                <w:rFonts w:hint="eastAsia" w:ascii="宋体" w:hAnsi="宋体" w:cs="Times New Roman"/>
              </w:rPr>
              <w:t>中国矿业大学</w:t>
            </w:r>
          </w:p>
        </w:tc>
        <w:tc>
          <w:tcPr>
            <w:tcW w:w="3118" w:type="dxa"/>
            <w:noWrap/>
            <w:vAlign w:val="center"/>
          </w:tcPr>
          <w:p>
            <w:pPr>
              <w:rPr>
                <w:rFonts w:ascii="Times New Roman" w:hAnsi="Times New Roman"/>
                <w:szCs w:val="21"/>
              </w:rPr>
            </w:pPr>
            <w:r>
              <w:rPr>
                <w:rFonts w:hint="eastAsia" w:ascii="Times New Roman" w:hAnsi="Times New Roman"/>
                <w:szCs w:val="21"/>
              </w:rPr>
              <w:t>钱自卫</w:t>
            </w:r>
            <w:r>
              <w:rPr>
                <w:rFonts w:ascii="Times New Roman" w:hAnsi="Times New Roman"/>
                <w:szCs w:val="21"/>
              </w:rPr>
              <w:t>;胡东祥;范宝江;吕文茂; 赵迎春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1" w:hRule="atLeast"/>
        </w:trPr>
        <w:tc>
          <w:tcPr>
            <w:tcW w:w="783" w:type="dxa"/>
            <w:noWrap/>
            <w:vAlign w:val="center"/>
          </w:tcPr>
          <w:p>
            <w:pPr>
              <w:pStyle w:val="9"/>
              <w:adjustRightInd w:val="0"/>
              <w:snapToGrid w:val="0"/>
              <w:jc w:val="center"/>
              <w:rPr>
                <w:rFonts w:ascii="宋体" w:hAnsi="宋体"/>
              </w:rPr>
            </w:pPr>
            <w:r>
              <w:rPr>
                <w:rFonts w:hint="eastAsia" w:ascii="宋体" w:hAnsi="宋体"/>
              </w:rPr>
              <w:t>发明</w:t>
            </w:r>
          </w:p>
        </w:tc>
        <w:tc>
          <w:tcPr>
            <w:tcW w:w="1125" w:type="dxa"/>
            <w:noWrap/>
            <w:vAlign w:val="center"/>
          </w:tcPr>
          <w:p>
            <w:pPr>
              <w:rPr>
                <w:rFonts w:ascii="Times New Roman" w:hAnsi="Times New Roman"/>
                <w:szCs w:val="21"/>
              </w:rPr>
            </w:pPr>
            <w:r>
              <w:rPr>
                <w:rFonts w:hint="eastAsia" w:ascii="Times New Roman" w:hAnsi="Times New Roman"/>
                <w:szCs w:val="21"/>
              </w:rPr>
              <w:t>一种砂岩渗流模型用有机玻璃管的制作方法</w:t>
            </w:r>
          </w:p>
        </w:tc>
        <w:tc>
          <w:tcPr>
            <w:tcW w:w="1231" w:type="dxa"/>
            <w:noWrap/>
            <w:vAlign w:val="center"/>
          </w:tcPr>
          <w:p>
            <w:pPr>
              <w:rPr>
                <w:rFonts w:ascii="Times New Roman" w:hAnsi="Times New Roman"/>
                <w:szCs w:val="21"/>
              </w:rPr>
            </w:pPr>
            <w:r>
              <w:rPr>
                <w:rFonts w:ascii="Times New Roman" w:hAnsi="Times New Roman"/>
                <w:szCs w:val="21"/>
              </w:rPr>
              <w:t xml:space="preserve"> ZL201910947771.4</w:t>
            </w:r>
          </w:p>
        </w:tc>
        <w:tc>
          <w:tcPr>
            <w:tcW w:w="2381" w:type="dxa"/>
            <w:noWrap/>
            <w:vAlign w:val="center"/>
          </w:tcPr>
          <w:p>
            <w:pPr>
              <w:ind w:firstLine="420" w:firstLineChars="200"/>
              <w:rPr>
                <w:rFonts w:ascii="Times New Roman" w:hAnsi="Times New Roman"/>
                <w:szCs w:val="21"/>
              </w:rPr>
            </w:pPr>
            <w:r>
              <w:rPr>
                <w:rFonts w:hint="eastAsia" w:ascii="Times New Roman" w:hAnsi="Times New Roman"/>
                <w:szCs w:val="21"/>
              </w:rPr>
              <w:t>中国矿业大学</w:t>
            </w:r>
          </w:p>
        </w:tc>
        <w:tc>
          <w:tcPr>
            <w:tcW w:w="3118" w:type="dxa"/>
            <w:noWrap/>
            <w:vAlign w:val="center"/>
          </w:tcPr>
          <w:p>
            <w:pPr>
              <w:rPr>
                <w:rFonts w:ascii="Times New Roman" w:hAnsi="Times New Roman"/>
                <w:szCs w:val="21"/>
              </w:rPr>
            </w:pPr>
            <w:r>
              <w:rPr>
                <w:rFonts w:hint="eastAsia" w:ascii="Times New Roman" w:hAnsi="Times New Roman"/>
                <w:szCs w:val="21"/>
              </w:rPr>
              <w:t>钱自卫</w:t>
            </w:r>
            <w:r>
              <w:rPr>
                <w:rFonts w:ascii="Times New Roman" w:hAnsi="Times New Roman"/>
                <w:szCs w:val="21"/>
              </w:rPr>
              <w:t>;张改玲;岳宁;赵迎春;华照来;杜芳军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81" w:hRule="atLeast"/>
        </w:trPr>
        <w:tc>
          <w:tcPr>
            <w:tcW w:w="783" w:type="dxa"/>
            <w:noWrap/>
            <w:vAlign w:val="center"/>
          </w:tcPr>
          <w:p>
            <w:pPr>
              <w:pStyle w:val="9"/>
              <w:adjustRightInd w:val="0"/>
              <w:snapToGrid w:val="0"/>
              <w:jc w:val="center"/>
              <w:rPr>
                <w:rFonts w:ascii="宋体" w:hAnsi="宋体"/>
              </w:rPr>
            </w:pPr>
            <w:r>
              <w:rPr>
                <w:rFonts w:hint="eastAsia" w:ascii="宋体" w:hAnsi="宋体"/>
              </w:rPr>
              <w:t>发明</w:t>
            </w:r>
          </w:p>
          <w:p>
            <w:pPr>
              <w:pStyle w:val="9"/>
              <w:adjustRightInd w:val="0"/>
              <w:snapToGrid w:val="0"/>
              <w:jc w:val="center"/>
              <w:rPr>
                <w:rFonts w:ascii="宋体" w:hAnsi="宋体"/>
              </w:rPr>
            </w:pPr>
          </w:p>
        </w:tc>
        <w:tc>
          <w:tcPr>
            <w:tcW w:w="1125" w:type="dxa"/>
            <w:noWrap/>
            <w:vAlign w:val="center"/>
          </w:tcPr>
          <w:p>
            <w:pPr>
              <w:rPr>
                <w:rFonts w:ascii="Times New Roman" w:hAnsi="Times New Roman"/>
                <w:szCs w:val="21"/>
              </w:rPr>
            </w:pPr>
            <w:r>
              <w:rPr>
                <w:rFonts w:hint="eastAsia" w:ascii="Times New Roman" w:hAnsi="Times New Roman"/>
                <w:szCs w:val="21"/>
              </w:rPr>
              <w:t>一种通过收水管对含水层内的裂隙进行注浆封堵的方法及利用其开挖立井井筒的方法</w:t>
            </w:r>
          </w:p>
        </w:tc>
        <w:tc>
          <w:tcPr>
            <w:tcW w:w="1231" w:type="dxa"/>
            <w:noWrap/>
            <w:vAlign w:val="center"/>
          </w:tcPr>
          <w:p>
            <w:pPr>
              <w:rPr>
                <w:rFonts w:ascii="Times New Roman" w:hAnsi="Times New Roman"/>
                <w:szCs w:val="21"/>
              </w:rPr>
            </w:pPr>
            <w:r>
              <w:rPr>
                <w:rFonts w:ascii="Times New Roman" w:hAnsi="Times New Roman"/>
                <w:szCs w:val="21"/>
              </w:rPr>
              <w:t>ZL201711048734.7</w:t>
            </w:r>
          </w:p>
        </w:tc>
        <w:tc>
          <w:tcPr>
            <w:tcW w:w="2381" w:type="dxa"/>
            <w:noWrap/>
            <w:vAlign w:val="center"/>
          </w:tcPr>
          <w:p>
            <w:pPr>
              <w:rPr>
                <w:rFonts w:ascii="Times New Roman" w:hAnsi="Times New Roman"/>
                <w:szCs w:val="21"/>
              </w:rPr>
            </w:pPr>
            <w:r>
              <w:rPr>
                <w:rFonts w:hint="eastAsia" w:ascii="Times New Roman" w:hAnsi="Times New Roman"/>
                <w:szCs w:val="21"/>
              </w:rPr>
              <w:t>平煤神马建工集团有限公司</w:t>
            </w:r>
          </w:p>
        </w:tc>
        <w:tc>
          <w:tcPr>
            <w:tcW w:w="3118" w:type="dxa"/>
            <w:noWrap/>
            <w:vAlign w:val="center"/>
          </w:tcPr>
          <w:p>
            <w:pPr>
              <w:rPr>
                <w:rFonts w:ascii="Times New Roman" w:hAnsi="Times New Roman"/>
                <w:szCs w:val="21"/>
              </w:rPr>
            </w:pPr>
            <w:r>
              <w:rPr>
                <w:rFonts w:hint="eastAsia" w:ascii="Times New Roman" w:hAnsi="Times New Roman"/>
                <w:szCs w:val="21"/>
              </w:rPr>
              <w:t>刘晓强</w:t>
            </w:r>
            <w:r>
              <w:rPr>
                <w:rFonts w:ascii="Times New Roman" w:hAnsi="Times New Roman"/>
                <w:szCs w:val="21"/>
              </w:rPr>
              <w:t>;闫昕岭;梁祖军;张自新;孙鹏翔;王建峰;胡亚威;常涛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783" w:type="dxa"/>
            <w:noWrap/>
            <w:vAlign w:val="center"/>
          </w:tcPr>
          <w:p>
            <w:pPr>
              <w:pStyle w:val="9"/>
              <w:adjustRightInd w:val="0"/>
              <w:snapToGrid w:val="0"/>
              <w:jc w:val="center"/>
              <w:rPr>
                <w:rFonts w:ascii="宋体" w:hAnsi="宋体"/>
              </w:rPr>
            </w:pPr>
            <w:r>
              <w:rPr>
                <w:rFonts w:hint="eastAsia" w:ascii="宋体" w:hAnsi="宋体"/>
              </w:rPr>
              <w:t>发明</w:t>
            </w:r>
          </w:p>
          <w:p>
            <w:pPr>
              <w:pStyle w:val="9"/>
              <w:adjustRightInd w:val="0"/>
              <w:snapToGrid w:val="0"/>
              <w:jc w:val="center"/>
              <w:rPr>
                <w:rFonts w:ascii="宋体" w:hAnsi="宋体"/>
              </w:rPr>
            </w:pPr>
          </w:p>
        </w:tc>
        <w:tc>
          <w:tcPr>
            <w:tcW w:w="1125" w:type="dxa"/>
            <w:noWrap/>
            <w:vAlign w:val="center"/>
          </w:tcPr>
          <w:p>
            <w:pPr>
              <w:rPr>
                <w:rFonts w:ascii="Times New Roman" w:hAnsi="Times New Roman"/>
                <w:szCs w:val="21"/>
              </w:rPr>
            </w:pPr>
            <w:r>
              <w:rPr>
                <w:rFonts w:hint="eastAsia" w:ascii="Times New Roman" w:hAnsi="Times New Roman"/>
                <w:szCs w:val="21"/>
              </w:rPr>
              <w:t>一种井筒带水掘砌方法</w:t>
            </w:r>
          </w:p>
        </w:tc>
        <w:tc>
          <w:tcPr>
            <w:tcW w:w="1231" w:type="dxa"/>
            <w:noWrap/>
            <w:vAlign w:val="center"/>
          </w:tcPr>
          <w:p>
            <w:pPr>
              <w:rPr>
                <w:rFonts w:ascii="Times New Roman" w:hAnsi="Times New Roman"/>
                <w:szCs w:val="21"/>
              </w:rPr>
            </w:pPr>
            <w:r>
              <w:rPr>
                <w:rFonts w:ascii="Times New Roman" w:hAnsi="Times New Roman"/>
                <w:szCs w:val="21"/>
              </w:rPr>
              <w:t>ZL202011457446.9</w:t>
            </w:r>
          </w:p>
        </w:tc>
        <w:tc>
          <w:tcPr>
            <w:tcW w:w="2381" w:type="dxa"/>
            <w:noWrap/>
            <w:vAlign w:val="center"/>
          </w:tcPr>
          <w:p>
            <w:pPr>
              <w:ind w:firstLine="210" w:firstLineChars="100"/>
              <w:rPr>
                <w:rFonts w:ascii="Times New Roman" w:hAnsi="Times New Roman"/>
                <w:szCs w:val="21"/>
              </w:rPr>
            </w:pPr>
            <w:r>
              <w:rPr>
                <w:rFonts w:hint="eastAsia" w:ascii="Times New Roman" w:hAnsi="Times New Roman"/>
                <w:szCs w:val="21"/>
              </w:rPr>
              <w:t>中国矿业大学</w:t>
            </w:r>
          </w:p>
        </w:tc>
        <w:tc>
          <w:tcPr>
            <w:tcW w:w="3118" w:type="dxa"/>
            <w:noWrap/>
            <w:vAlign w:val="center"/>
          </w:tcPr>
          <w:p>
            <w:pPr>
              <w:rPr>
                <w:rFonts w:ascii="Times New Roman" w:hAnsi="Times New Roman"/>
                <w:szCs w:val="21"/>
              </w:rPr>
            </w:pPr>
            <w:r>
              <w:rPr>
                <w:rFonts w:hint="eastAsia" w:ascii="Times New Roman" w:hAnsi="Times New Roman"/>
                <w:szCs w:val="21"/>
              </w:rPr>
              <w:t>钱自卫</w:t>
            </w:r>
            <w:r>
              <w:rPr>
                <w:rFonts w:ascii="Times New Roman" w:hAnsi="Times New Roman"/>
                <w:szCs w:val="21"/>
              </w:rPr>
              <w:t>;孟凡贞;吕文茂;侯俊华;赵迎春;蔡逢华;范宝江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81" w:hRule="atLeast"/>
        </w:trPr>
        <w:tc>
          <w:tcPr>
            <w:tcW w:w="783" w:type="dxa"/>
            <w:noWrap/>
            <w:vAlign w:val="center"/>
          </w:tcPr>
          <w:p>
            <w:pPr>
              <w:pStyle w:val="9"/>
              <w:adjustRightInd w:val="0"/>
              <w:snapToGrid w:val="0"/>
              <w:jc w:val="center"/>
              <w:rPr>
                <w:rFonts w:ascii="宋体" w:hAnsi="宋体"/>
              </w:rPr>
            </w:pPr>
            <w:r>
              <w:rPr>
                <w:rFonts w:hint="eastAsia" w:ascii="宋体" w:hAnsi="宋体"/>
              </w:rPr>
              <w:t>发明</w:t>
            </w:r>
          </w:p>
          <w:p>
            <w:pPr>
              <w:pStyle w:val="9"/>
              <w:adjustRightInd w:val="0"/>
              <w:snapToGrid w:val="0"/>
              <w:jc w:val="center"/>
              <w:rPr>
                <w:rFonts w:ascii="宋体" w:hAnsi="宋体"/>
              </w:rPr>
            </w:pPr>
          </w:p>
        </w:tc>
        <w:tc>
          <w:tcPr>
            <w:tcW w:w="1125" w:type="dxa"/>
            <w:noWrap/>
            <w:vAlign w:val="center"/>
          </w:tcPr>
          <w:p>
            <w:pPr>
              <w:rPr>
                <w:rFonts w:ascii="Times New Roman" w:hAnsi="Times New Roman"/>
                <w:szCs w:val="21"/>
              </w:rPr>
            </w:pPr>
            <w:r>
              <w:rPr>
                <w:rFonts w:hint="default" w:ascii="Times New Roman" w:hAnsi="Times New Roman" w:eastAsia="宋体" w:cs="Times New Roman"/>
                <w:sz w:val="24"/>
                <w:szCs w:val="24"/>
                <w:lang w:val="en-US" w:eastAsia="zh-CN"/>
              </w:rPr>
              <w:t>一种井筒建井水害预注浆治理方法</w:t>
            </w:r>
          </w:p>
        </w:tc>
        <w:tc>
          <w:tcPr>
            <w:tcW w:w="1231" w:type="dxa"/>
            <w:noWrap/>
            <w:vAlign w:val="center"/>
          </w:tcPr>
          <w:p>
            <w:pPr>
              <w:rPr>
                <w:rFonts w:ascii="Times New Roman" w:hAnsi="Times New Roman"/>
                <w:szCs w:val="21"/>
              </w:rPr>
            </w:pPr>
            <w:r>
              <w:rPr>
                <w:rFonts w:hint="eastAsia" w:ascii="Times New Roman" w:hAnsi="Times New Roman"/>
                <w:szCs w:val="21"/>
              </w:rPr>
              <w:t>ZL202210178346.5</w:t>
            </w:r>
          </w:p>
        </w:tc>
        <w:tc>
          <w:tcPr>
            <w:tcW w:w="2381" w:type="dxa"/>
            <w:noWrap/>
            <w:vAlign w:val="center"/>
          </w:tcPr>
          <w:p>
            <w:pPr>
              <w:ind w:firstLine="210" w:firstLineChars="100"/>
              <w:rPr>
                <w:rFonts w:ascii="Times New Roman" w:hAnsi="Times New Roman"/>
                <w:szCs w:val="21"/>
              </w:rPr>
            </w:pPr>
            <w:r>
              <w:rPr>
                <w:rFonts w:hint="eastAsia" w:ascii="Times New Roman" w:hAnsi="Times New Roman"/>
                <w:szCs w:val="21"/>
              </w:rPr>
              <w:t>中国矿业大学</w:t>
            </w:r>
          </w:p>
        </w:tc>
        <w:tc>
          <w:tcPr>
            <w:tcW w:w="3118" w:type="dxa"/>
            <w:noWrap/>
            <w:vAlign w:val="center"/>
          </w:tcPr>
          <w:p>
            <w:pPr>
              <w:rPr>
                <w:rFonts w:ascii="Times New Roman" w:hAnsi="Times New Roman"/>
                <w:szCs w:val="21"/>
              </w:rPr>
            </w:pPr>
            <w:r>
              <w:rPr>
                <w:rFonts w:hint="eastAsia" w:ascii="Times New Roman" w:hAnsi="Times New Roman"/>
                <w:szCs w:val="21"/>
              </w:rPr>
              <w:t>钱自卫;余能成;高龙博;刘荣谊;王磊;吴现帅;张冬</w:t>
            </w:r>
            <w:r>
              <w:rPr>
                <w:rFonts w:hint="eastAsia" w:ascii="Times New Roman" w:hAnsi="Times New Roman"/>
                <w:szCs w:val="21"/>
                <w:lang w:val="en-US" w:eastAsia="zh-CN"/>
              </w:rPr>
              <w:t>;</w:t>
            </w:r>
            <w:r>
              <w:rPr>
                <w:rFonts w:hint="eastAsia" w:ascii="Times New Roman" w:hAnsi="Times New Roman"/>
                <w:szCs w:val="21"/>
              </w:rPr>
              <w:t>吕文茂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83" w:type="dxa"/>
            <w:noWrap/>
            <w:vAlign w:val="center"/>
          </w:tcPr>
          <w:p>
            <w:pPr>
              <w:pStyle w:val="9"/>
              <w:adjustRightInd w:val="0"/>
              <w:snapToGrid w:val="0"/>
              <w:jc w:val="center"/>
              <w:rPr>
                <w:rFonts w:ascii="宋体" w:hAnsi="宋体"/>
              </w:rPr>
            </w:pPr>
            <w:r>
              <w:rPr>
                <w:rFonts w:hint="eastAsia" w:ascii="宋体" w:hAnsi="宋体"/>
              </w:rPr>
              <w:t>发明</w:t>
            </w:r>
          </w:p>
          <w:p>
            <w:pPr>
              <w:pStyle w:val="9"/>
              <w:adjustRightInd w:val="0"/>
              <w:snapToGrid w:val="0"/>
              <w:rPr>
                <w:rFonts w:ascii="宋体" w:hAnsi="宋体"/>
              </w:rPr>
            </w:pPr>
          </w:p>
        </w:tc>
        <w:tc>
          <w:tcPr>
            <w:tcW w:w="1125" w:type="dxa"/>
            <w:noWrap/>
            <w:vAlign w:val="center"/>
          </w:tcPr>
          <w:p>
            <w:pPr>
              <w:rPr>
                <w:rFonts w:ascii="Times New Roman" w:hAnsi="Times New Roman"/>
                <w:szCs w:val="21"/>
              </w:rPr>
            </w:pPr>
            <w:r>
              <w:rPr>
                <w:rFonts w:hint="eastAsia" w:ascii="Times New Roman" w:hAnsi="Times New Roman"/>
                <w:szCs w:val="21"/>
              </w:rPr>
              <w:t>一种双层井璧注浆系统的注浆方法</w:t>
            </w:r>
          </w:p>
        </w:tc>
        <w:tc>
          <w:tcPr>
            <w:tcW w:w="1231" w:type="dxa"/>
            <w:noWrap/>
            <w:vAlign w:val="center"/>
          </w:tcPr>
          <w:p>
            <w:pPr>
              <w:rPr>
                <w:rFonts w:hint="eastAsia" w:ascii="Times New Roman" w:hAnsi="Times New Roman" w:eastAsia="宋体"/>
                <w:szCs w:val="21"/>
                <w:lang w:val="en-US" w:eastAsia="zh-CN"/>
              </w:rPr>
            </w:pPr>
            <w:r>
              <w:rPr>
                <w:rFonts w:hint="eastAsia" w:ascii="Times New Roman" w:hAnsi="Times New Roman"/>
                <w:szCs w:val="21"/>
              </w:rPr>
              <w:t>ZL201910010941.</w:t>
            </w:r>
            <w:r>
              <w:rPr>
                <w:rFonts w:hint="eastAsia" w:ascii="Times New Roman" w:hAnsi="Times New Roman"/>
                <w:szCs w:val="21"/>
                <w:lang w:val="en-US" w:eastAsia="zh-CN"/>
              </w:rPr>
              <w:t>6</w:t>
            </w:r>
          </w:p>
          <w:p>
            <w:pPr>
              <w:rPr>
                <w:rFonts w:ascii="Times New Roman" w:hAnsi="Times New Roman"/>
                <w:szCs w:val="21"/>
              </w:rPr>
            </w:pPr>
          </w:p>
        </w:tc>
        <w:tc>
          <w:tcPr>
            <w:tcW w:w="2381" w:type="dxa"/>
            <w:noWrap/>
            <w:vAlign w:val="center"/>
          </w:tcPr>
          <w:p>
            <w:pPr>
              <w:ind w:firstLine="210" w:firstLineChars="100"/>
              <w:rPr>
                <w:rFonts w:ascii="Times New Roman" w:hAnsi="Times New Roman"/>
                <w:szCs w:val="21"/>
              </w:rPr>
            </w:pPr>
            <w:r>
              <w:rPr>
                <w:rFonts w:hint="eastAsia" w:ascii="Times New Roman" w:hAnsi="Times New Roman"/>
                <w:szCs w:val="21"/>
              </w:rPr>
              <w:t>中国矿业大学</w:t>
            </w:r>
          </w:p>
        </w:tc>
        <w:tc>
          <w:tcPr>
            <w:tcW w:w="3118" w:type="dxa"/>
            <w:noWrap/>
            <w:vAlign w:val="center"/>
          </w:tcPr>
          <w:p>
            <w:pPr>
              <w:rPr>
                <w:rFonts w:ascii="Times New Roman" w:hAnsi="Times New Roman"/>
                <w:szCs w:val="21"/>
              </w:rPr>
            </w:pPr>
            <w:r>
              <w:rPr>
                <w:rFonts w:hint="eastAsia" w:ascii="Times New Roman" w:hAnsi="Times New Roman"/>
                <w:szCs w:val="21"/>
              </w:rPr>
              <w:t>杨志江;杨维好;张涛;张驰;韩涛;黄家会;邹久群;胡琛琛</w:t>
            </w:r>
          </w:p>
        </w:tc>
      </w:tr>
    </w:tbl>
    <w:p>
      <w:pPr>
        <w:pStyle w:val="9"/>
        <w:widowControl w:val="0"/>
        <w:adjustRightInd w:val="0"/>
        <w:snapToGrid w:val="0"/>
        <w:spacing w:beforeLines="50" w:line="420" w:lineRule="exact"/>
        <w:rPr>
          <w:rFonts w:hint="eastAsia" w:ascii="宋体" w:hAnsi="宋体"/>
          <w:b/>
          <w:sz w:val="28"/>
          <w:szCs w:val="28"/>
        </w:rPr>
      </w:pPr>
    </w:p>
    <w:p>
      <w:pPr>
        <w:pStyle w:val="9"/>
        <w:widowControl w:val="0"/>
        <w:adjustRightInd w:val="0"/>
        <w:snapToGrid w:val="0"/>
        <w:spacing w:beforeLines="50" w:line="420" w:lineRule="exact"/>
        <w:rPr>
          <w:rFonts w:ascii="宋体" w:hAnsi="宋体"/>
          <w:b/>
          <w:sz w:val="28"/>
          <w:szCs w:val="28"/>
        </w:rPr>
      </w:pPr>
      <w:r>
        <w:rPr>
          <w:rFonts w:hint="eastAsia" w:ascii="宋体" w:hAnsi="宋体"/>
          <w:b/>
          <w:sz w:val="28"/>
          <w:szCs w:val="28"/>
        </w:rPr>
        <w:t>五</w:t>
      </w:r>
      <w:r>
        <w:rPr>
          <w:rFonts w:ascii="宋体" w:hAnsi="宋体"/>
          <w:b/>
          <w:sz w:val="28"/>
          <w:szCs w:val="28"/>
        </w:rPr>
        <w:t>、</w:t>
      </w:r>
      <w:r>
        <w:rPr>
          <w:rFonts w:hint="eastAsia" w:ascii="宋体" w:hAnsi="宋体"/>
          <w:b/>
          <w:sz w:val="28"/>
          <w:szCs w:val="28"/>
        </w:rPr>
        <w:t>论文论著目录</w:t>
      </w:r>
    </w:p>
    <w:tbl>
      <w:tblPr>
        <w:tblStyle w:val="6"/>
        <w:tblW w:w="862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626"/>
        <w:gridCol w:w="1700"/>
        <w:gridCol w:w="1252"/>
        <w:gridCol w:w="2373"/>
        <w:gridCol w:w="6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626" w:type="dxa"/>
            <w:noWrap/>
            <w:vAlign w:val="center"/>
          </w:tcPr>
          <w:p>
            <w:pPr>
              <w:pStyle w:val="3"/>
              <w:ind w:firstLine="0" w:firstLineChars="0"/>
              <w:jc w:val="center"/>
              <w:rPr>
                <w:rFonts w:ascii="Times New Roman"/>
                <w:sz w:val="21"/>
                <w:szCs w:val="21"/>
              </w:rPr>
            </w:pPr>
            <w:r>
              <w:rPr>
                <w:rFonts w:ascii="Times New Roman"/>
                <w:sz w:val="21"/>
                <w:szCs w:val="21"/>
              </w:rPr>
              <w:t>论文专著名称</w:t>
            </w:r>
          </w:p>
        </w:tc>
        <w:tc>
          <w:tcPr>
            <w:tcW w:w="1700" w:type="dxa"/>
            <w:noWrap/>
            <w:vAlign w:val="center"/>
          </w:tcPr>
          <w:p>
            <w:pPr>
              <w:pStyle w:val="3"/>
              <w:ind w:firstLine="0" w:firstLineChars="0"/>
              <w:jc w:val="center"/>
              <w:rPr>
                <w:rFonts w:ascii="Times New Roman"/>
                <w:sz w:val="21"/>
                <w:szCs w:val="21"/>
              </w:rPr>
            </w:pPr>
            <w:r>
              <w:rPr>
                <w:rFonts w:ascii="Times New Roman"/>
                <w:sz w:val="21"/>
                <w:szCs w:val="21"/>
              </w:rPr>
              <w:t>期刊、出版社</w:t>
            </w:r>
          </w:p>
        </w:tc>
        <w:tc>
          <w:tcPr>
            <w:tcW w:w="1252" w:type="dxa"/>
            <w:noWrap/>
            <w:vAlign w:val="center"/>
          </w:tcPr>
          <w:p>
            <w:pPr>
              <w:pStyle w:val="3"/>
              <w:ind w:firstLine="0" w:firstLineChars="0"/>
              <w:jc w:val="center"/>
              <w:rPr>
                <w:rFonts w:ascii="Times New Roman"/>
                <w:sz w:val="21"/>
                <w:szCs w:val="21"/>
              </w:rPr>
            </w:pPr>
            <w:r>
              <w:rPr>
                <w:rFonts w:ascii="Times New Roman"/>
                <w:sz w:val="21"/>
                <w:szCs w:val="21"/>
              </w:rPr>
              <w:t>年卷</w:t>
            </w:r>
          </w:p>
        </w:tc>
        <w:tc>
          <w:tcPr>
            <w:tcW w:w="2373" w:type="dxa"/>
            <w:noWrap/>
            <w:vAlign w:val="center"/>
          </w:tcPr>
          <w:p>
            <w:pPr>
              <w:pStyle w:val="3"/>
              <w:ind w:firstLine="0" w:firstLineChars="0"/>
              <w:jc w:val="center"/>
              <w:rPr>
                <w:rFonts w:ascii="Times New Roman"/>
                <w:sz w:val="21"/>
                <w:szCs w:val="21"/>
              </w:rPr>
            </w:pPr>
            <w:r>
              <w:rPr>
                <w:rFonts w:ascii="Times New Roman"/>
                <w:sz w:val="21"/>
                <w:szCs w:val="21"/>
              </w:rPr>
              <w:t>作者</w:t>
            </w:r>
          </w:p>
        </w:tc>
        <w:tc>
          <w:tcPr>
            <w:tcW w:w="675" w:type="dxa"/>
            <w:noWrap/>
            <w:vAlign w:val="center"/>
          </w:tcPr>
          <w:p>
            <w:pPr>
              <w:pStyle w:val="3"/>
              <w:spacing w:line="240" w:lineRule="auto"/>
              <w:ind w:firstLine="0" w:firstLineChars="0"/>
              <w:jc w:val="center"/>
              <w:rPr>
                <w:rFonts w:ascii="Times New Roman"/>
                <w:sz w:val="21"/>
                <w:szCs w:val="21"/>
              </w:rPr>
            </w:pPr>
            <w:r>
              <w:rPr>
                <w:rFonts w:ascii="Times New Roman"/>
                <w:sz w:val="21"/>
                <w:szCs w:val="21"/>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626" w:type="dxa"/>
            <w:noWrap/>
            <w:vAlign w:val="center"/>
          </w:tcPr>
          <w:p>
            <w:pPr>
              <w:pStyle w:val="3"/>
              <w:spacing w:line="240" w:lineRule="auto"/>
              <w:ind w:firstLine="0" w:firstLineChars="0"/>
              <w:jc w:val="center"/>
              <w:rPr>
                <w:rFonts w:ascii="Times New Roman"/>
                <w:sz w:val="21"/>
                <w:szCs w:val="21"/>
              </w:rPr>
            </w:pPr>
            <w:r>
              <w:rPr>
                <w:rFonts w:ascii="Times New Roman"/>
                <w:sz w:val="21"/>
                <w:szCs w:val="21"/>
              </w:rPr>
              <w:t>平顶山煤田深部建井水害防治技术</w:t>
            </w:r>
          </w:p>
        </w:tc>
        <w:tc>
          <w:tcPr>
            <w:tcW w:w="1700" w:type="dxa"/>
            <w:noWrap/>
            <w:vAlign w:val="center"/>
          </w:tcPr>
          <w:p>
            <w:pPr>
              <w:pStyle w:val="3"/>
              <w:spacing w:line="240" w:lineRule="auto"/>
              <w:ind w:firstLine="0" w:firstLineChars="0"/>
              <w:jc w:val="center"/>
              <w:rPr>
                <w:rFonts w:ascii="Times New Roman"/>
                <w:sz w:val="21"/>
                <w:szCs w:val="21"/>
              </w:rPr>
            </w:pPr>
            <w:r>
              <w:rPr>
                <w:rFonts w:ascii="Times New Roman"/>
                <w:sz w:val="21"/>
                <w:szCs w:val="21"/>
              </w:rPr>
              <w:t>应急管理出版社</w:t>
            </w:r>
          </w:p>
        </w:tc>
        <w:tc>
          <w:tcPr>
            <w:tcW w:w="1252" w:type="dxa"/>
            <w:noWrap/>
            <w:vAlign w:val="center"/>
          </w:tcPr>
          <w:p>
            <w:pPr>
              <w:pStyle w:val="3"/>
              <w:spacing w:line="240" w:lineRule="auto"/>
              <w:ind w:firstLine="0" w:firstLineChars="0"/>
              <w:jc w:val="center"/>
              <w:rPr>
                <w:rFonts w:ascii="Times New Roman"/>
                <w:sz w:val="21"/>
                <w:szCs w:val="21"/>
              </w:rPr>
            </w:pPr>
            <w:r>
              <w:rPr>
                <w:rFonts w:hint="eastAsia" w:ascii="Times New Roman"/>
                <w:sz w:val="21"/>
                <w:szCs w:val="21"/>
              </w:rPr>
              <w:t>2019.10</w:t>
            </w:r>
          </w:p>
        </w:tc>
        <w:tc>
          <w:tcPr>
            <w:tcW w:w="2373" w:type="dxa"/>
            <w:noWrap/>
            <w:vAlign w:val="center"/>
          </w:tcPr>
          <w:p>
            <w:pPr>
              <w:pStyle w:val="3"/>
              <w:spacing w:line="240" w:lineRule="auto"/>
              <w:ind w:firstLine="0" w:firstLineChars="0"/>
              <w:jc w:val="center"/>
              <w:rPr>
                <w:rFonts w:ascii="Times New Roman"/>
                <w:sz w:val="21"/>
                <w:szCs w:val="21"/>
              </w:rPr>
            </w:pPr>
            <w:r>
              <w:rPr>
                <w:rFonts w:ascii="Times New Roman"/>
                <w:sz w:val="21"/>
                <w:szCs w:val="21"/>
              </w:rPr>
              <w:t>钱自卫,张建国,郭建伟</w:t>
            </w:r>
          </w:p>
        </w:tc>
        <w:tc>
          <w:tcPr>
            <w:tcW w:w="675" w:type="dxa"/>
            <w:noWrap/>
            <w:vAlign w:val="center"/>
          </w:tcPr>
          <w:p>
            <w:pPr>
              <w:pStyle w:val="3"/>
              <w:ind w:firstLine="0" w:firstLineChars="0"/>
              <w:jc w:val="center"/>
              <w:rPr>
                <w:rFonts w:hint="eastAsia" w:ascii="Times New Roman" w:eastAsia="宋体"/>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626" w:type="dxa"/>
            <w:noWrap/>
            <w:vAlign w:val="center"/>
          </w:tcPr>
          <w:p>
            <w:pPr>
              <w:pStyle w:val="3"/>
              <w:spacing w:line="240" w:lineRule="auto"/>
              <w:ind w:firstLine="0" w:firstLineChars="0"/>
              <w:jc w:val="center"/>
              <w:rPr>
                <w:rFonts w:ascii="Times New Roman"/>
                <w:sz w:val="21"/>
                <w:szCs w:val="21"/>
              </w:rPr>
            </w:pPr>
            <w:r>
              <w:rPr>
                <w:rFonts w:ascii="Times New Roman"/>
                <w:sz w:val="21"/>
                <w:szCs w:val="21"/>
              </w:rPr>
              <w:t>基于3D打印透明微细孔隙模型的多孔介质渗流规律</w:t>
            </w:r>
          </w:p>
        </w:tc>
        <w:tc>
          <w:tcPr>
            <w:tcW w:w="1700" w:type="dxa"/>
            <w:noWrap/>
            <w:vAlign w:val="center"/>
          </w:tcPr>
          <w:p>
            <w:pPr>
              <w:pStyle w:val="3"/>
              <w:spacing w:line="240" w:lineRule="auto"/>
              <w:ind w:firstLine="0" w:firstLineChars="0"/>
              <w:jc w:val="center"/>
              <w:rPr>
                <w:rFonts w:ascii="Times New Roman"/>
                <w:sz w:val="21"/>
                <w:szCs w:val="21"/>
              </w:rPr>
            </w:pPr>
            <w:r>
              <w:rPr>
                <w:rFonts w:ascii="Times New Roman"/>
                <w:sz w:val="21"/>
                <w:szCs w:val="21"/>
              </w:rPr>
              <w:t>煤炭学报</w:t>
            </w:r>
          </w:p>
        </w:tc>
        <w:tc>
          <w:tcPr>
            <w:tcW w:w="1252" w:type="dxa"/>
            <w:noWrap/>
            <w:vAlign w:val="center"/>
          </w:tcPr>
          <w:p>
            <w:pPr>
              <w:pStyle w:val="3"/>
              <w:spacing w:line="240" w:lineRule="auto"/>
              <w:ind w:firstLine="0" w:firstLineChars="0"/>
              <w:jc w:val="center"/>
              <w:rPr>
                <w:rFonts w:ascii="Times New Roman"/>
                <w:sz w:val="21"/>
                <w:szCs w:val="21"/>
              </w:rPr>
            </w:pPr>
            <w:r>
              <w:rPr>
                <w:rFonts w:ascii="Times New Roman"/>
                <w:sz w:val="21"/>
                <w:szCs w:val="21"/>
              </w:rPr>
              <w:t>2020,45(08):2901-2907</w:t>
            </w:r>
          </w:p>
        </w:tc>
        <w:tc>
          <w:tcPr>
            <w:tcW w:w="2373" w:type="dxa"/>
            <w:noWrap/>
            <w:vAlign w:val="center"/>
          </w:tcPr>
          <w:p>
            <w:pPr>
              <w:pStyle w:val="3"/>
              <w:spacing w:line="240" w:lineRule="auto"/>
              <w:ind w:firstLine="0" w:firstLineChars="0"/>
              <w:jc w:val="center"/>
              <w:rPr>
                <w:rFonts w:ascii="Times New Roman"/>
                <w:sz w:val="21"/>
                <w:szCs w:val="21"/>
              </w:rPr>
            </w:pPr>
            <w:r>
              <w:rPr>
                <w:rFonts w:ascii="Times New Roman"/>
                <w:sz w:val="21"/>
                <w:szCs w:val="21"/>
              </w:rPr>
              <w:t>钱自卫,黄震,袁世冲</w:t>
            </w:r>
          </w:p>
        </w:tc>
        <w:tc>
          <w:tcPr>
            <w:tcW w:w="675" w:type="dxa"/>
            <w:noWrap/>
            <w:vAlign w:val="center"/>
          </w:tcPr>
          <w:p>
            <w:pPr>
              <w:pStyle w:val="3"/>
              <w:ind w:firstLine="0" w:firstLineChars="0"/>
              <w:jc w:val="center"/>
              <w:rPr>
                <w:rFonts w:hint="default" w:ascii="Times New Roman" w:eastAsia="宋体"/>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626" w:type="dxa"/>
            <w:noWrap/>
            <w:vAlign w:val="center"/>
          </w:tcPr>
          <w:p>
            <w:pPr>
              <w:pStyle w:val="3"/>
              <w:spacing w:line="240" w:lineRule="auto"/>
              <w:ind w:firstLine="0" w:firstLineChars="0"/>
              <w:jc w:val="center"/>
              <w:rPr>
                <w:rFonts w:ascii="Times New Roman"/>
                <w:sz w:val="21"/>
                <w:szCs w:val="21"/>
              </w:rPr>
            </w:pPr>
            <w:r>
              <w:rPr>
                <w:rFonts w:ascii="Times New Roman"/>
                <w:sz w:val="21"/>
                <w:szCs w:val="21"/>
              </w:rPr>
              <w:t>Application of Distributed Optical Fiber Sensing Technology in the Anomaly Detection of Shaft Lining in Grouting</w:t>
            </w:r>
          </w:p>
        </w:tc>
        <w:tc>
          <w:tcPr>
            <w:tcW w:w="1700" w:type="dxa"/>
            <w:noWrap/>
            <w:vAlign w:val="center"/>
          </w:tcPr>
          <w:p>
            <w:pPr>
              <w:pStyle w:val="3"/>
              <w:spacing w:line="240" w:lineRule="auto"/>
              <w:ind w:firstLine="0" w:firstLineChars="0"/>
              <w:jc w:val="center"/>
              <w:rPr>
                <w:rFonts w:ascii="Times New Roman"/>
                <w:sz w:val="21"/>
                <w:szCs w:val="21"/>
              </w:rPr>
            </w:pPr>
            <w:r>
              <w:rPr>
                <w:rFonts w:ascii="Times New Roman"/>
                <w:sz w:val="21"/>
                <w:szCs w:val="21"/>
              </w:rPr>
              <w:t>Journal of Sensors</w:t>
            </w:r>
          </w:p>
        </w:tc>
        <w:tc>
          <w:tcPr>
            <w:tcW w:w="1252" w:type="dxa"/>
            <w:noWrap/>
            <w:vAlign w:val="center"/>
          </w:tcPr>
          <w:p>
            <w:pPr>
              <w:pStyle w:val="3"/>
              <w:spacing w:line="240" w:lineRule="auto"/>
              <w:ind w:firstLine="0" w:firstLineChars="0"/>
              <w:jc w:val="center"/>
              <w:rPr>
                <w:rFonts w:ascii="Times New Roman"/>
                <w:sz w:val="21"/>
                <w:szCs w:val="21"/>
              </w:rPr>
            </w:pPr>
            <w:r>
              <w:rPr>
                <w:rFonts w:ascii="Times New Roman"/>
                <w:sz w:val="21"/>
                <w:szCs w:val="21"/>
              </w:rPr>
              <w:t>2015, 2015:1-8.</w:t>
            </w:r>
          </w:p>
        </w:tc>
        <w:tc>
          <w:tcPr>
            <w:tcW w:w="2373" w:type="dxa"/>
            <w:noWrap/>
            <w:vAlign w:val="center"/>
          </w:tcPr>
          <w:p>
            <w:pPr>
              <w:pStyle w:val="3"/>
              <w:spacing w:line="240" w:lineRule="auto"/>
              <w:ind w:firstLine="0" w:firstLineChars="0"/>
              <w:jc w:val="center"/>
              <w:rPr>
                <w:rFonts w:ascii="Times New Roman"/>
                <w:sz w:val="21"/>
                <w:szCs w:val="21"/>
              </w:rPr>
            </w:pPr>
            <w:r>
              <w:rPr>
                <w:rFonts w:ascii="Times New Roman"/>
                <w:sz w:val="21"/>
                <w:szCs w:val="21"/>
              </w:rPr>
              <w:t>Chunde P , Jun Y , Bin S , et al</w:t>
            </w:r>
          </w:p>
        </w:tc>
        <w:tc>
          <w:tcPr>
            <w:tcW w:w="675" w:type="dxa"/>
            <w:noWrap/>
            <w:vAlign w:val="center"/>
          </w:tcPr>
          <w:p>
            <w:pPr>
              <w:pStyle w:val="3"/>
              <w:ind w:firstLine="0" w:firstLineChars="0"/>
              <w:jc w:val="center"/>
              <w:rPr>
                <w:rFonts w:hint="default" w:ascii="Times New Roman" w:eastAsia="宋体"/>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626" w:type="dxa"/>
            <w:noWrap/>
            <w:vAlign w:val="center"/>
          </w:tcPr>
          <w:p>
            <w:pPr>
              <w:pStyle w:val="3"/>
              <w:spacing w:line="240" w:lineRule="auto"/>
              <w:ind w:firstLine="0" w:firstLineChars="0"/>
              <w:jc w:val="center"/>
              <w:rPr>
                <w:rFonts w:ascii="Times New Roman"/>
                <w:sz w:val="21"/>
                <w:szCs w:val="21"/>
              </w:rPr>
            </w:pPr>
            <w:r>
              <w:rPr>
                <w:rFonts w:ascii="Times New Roman"/>
                <w:sz w:val="21"/>
                <w:szCs w:val="21"/>
              </w:rPr>
              <w:t xml:space="preserve"> Study on the Processes of Water and Grout Seepage in Porous Media Using Resistivity Method</w:t>
            </w:r>
          </w:p>
        </w:tc>
        <w:tc>
          <w:tcPr>
            <w:tcW w:w="1700" w:type="dxa"/>
            <w:noWrap/>
            <w:vAlign w:val="center"/>
          </w:tcPr>
          <w:p>
            <w:pPr>
              <w:pStyle w:val="3"/>
              <w:spacing w:line="240" w:lineRule="auto"/>
              <w:ind w:firstLine="0" w:firstLineChars="0"/>
              <w:jc w:val="center"/>
              <w:rPr>
                <w:rFonts w:ascii="Times New Roman"/>
                <w:sz w:val="21"/>
                <w:szCs w:val="21"/>
              </w:rPr>
            </w:pPr>
            <w:r>
              <w:rPr>
                <w:rFonts w:ascii="Times New Roman"/>
                <w:sz w:val="21"/>
                <w:szCs w:val="21"/>
              </w:rPr>
              <w:t>Geotechnical testing journal</w:t>
            </w:r>
          </w:p>
        </w:tc>
        <w:tc>
          <w:tcPr>
            <w:tcW w:w="1252" w:type="dxa"/>
            <w:noWrap/>
            <w:vAlign w:val="center"/>
          </w:tcPr>
          <w:p>
            <w:pPr>
              <w:pStyle w:val="3"/>
              <w:spacing w:line="240" w:lineRule="auto"/>
              <w:ind w:firstLine="0" w:firstLineChars="0"/>
              <w:jc w:val="center"/>
              <w:rPr>
                <w:rFonts w:ascii="Times New Roman"/>
                <w:sz w:val="21"/>
                <w:szCs w:val="21"/>
              </w:rPr>
            </w:pPr>
            <w:r>
              <w:rPr>
                <w:rFonts w:ascii="Times New Roman"/>
                <w:sz w:val="21"/>
                <w:szCs w:val="21"/>
              </w:rPr>
              <w:t>2015, 2015:1-8.</w:t>
            </w:r>
          </w:p>
        </w:tc>
        <w:tc>
          <w:tcPr>
            <w:tcW w:w="2373" w:type="dxa"/>
            <w:noWrap/>
            <w:vAlign w:val="center"/>
          </w:tcPr>
          <w:p>
            <w:pPr>
              <w:pStyle w:val="3"/>
              <w:spacing w:line="240" w:lineRule="auto"/>
              <w:ind w:firstLine="0" w:firstLineChars="0"/>
              <w:jc w:val="center"/>
              <w:rPr>
                <w:rFonts w:ascii="Times New Roman"/>
                <w:sz w:val="21"/>
                <w:szCs w:val="21"/>
              </w:rPr>
            </w:pPr>
            <w:r>
              <w:rPr>
                <w:rFonts w:ascii="Times New Roman"/>
                <w:sz w:val="21"/>
                <w:szCs w:val="21"/>
              </w:rPr>
              <w:t>Qian Z , Jiang Z , Guan Y.</w:t>
            </w:r>
          </w:p>
        </w:tc>
        <w:tc>
          <w:tcPr>
            <w:tcW w:w="675" w:type="dxa"/>
            <w:noWrap/>
            <w:vAlign w:val="center"/>
          </w:tcPr>
          <w:p>
            <w:pPr>
              <w:pStyle w:val="3"/>
              <w:ind w:firstLine="0" w:firstLineChars="0"/>
              <w:jc w:val="center"/>
              <w:rPr>
                <w:rFonts w:hint="default" w:ascii="Times New Roman" w:eastAsia="宋体"/>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626" w:type="dxa"/>
            <w:noWrap/>
            <w:vAlign w:val="center"/>
          </w:tcPr>
          <w:p>
            <w:pPr>
              <w:pStyle w:val="3"/>
              <w:spacing w:line="240" w:lineRule="auto"/>
              <w:ind w:firstLine="0" w:firstLineChars="0"/>
              <w:jc w:val="center"/>
              <w:rPr>
                <w:rFonts w:ascii="Times New Roman" w:cs="Times New Roman"/>
                <w:sz w:val="21"/>
                <w:szCs w:val="21"/>
              </w:rPr>
            </w:pPr>
            <w:r>
              <w:rPr>
                <w:rFonts w:hint="default" w:ascii="Times New Roman" w:cs="Times New Roman"/>
                <w:sz w:val="21"/>
                <w:szCs w:val="21"/>
                <w:lang w:val="en-US" w:eastAsia="zh-CN"/>
              </w:rPr>
              <w:t>Application and Prospect of Curtain Grouting Technology in Mine Water Safety Management in China: A Review</w:t>
            </w:r>
            <w:r>
              <w:rPr>
                <w:rFonts w:ascii="Times New Roman" w:cs="Times New Roman"/>
                <w:sz w:val="21"/>
                <w:szCs w:val="21"/>
              </w:rPr>
              <w:t xml:space="preserve"> </w:t>
            </w:r>
          </w:p>
        </w:tc>
        <w:tc>
          <w:tcPr>
            <w:tcW w:w="1700" w:type="dxa"/>
            <w:noWrap/>
            <w:vAlign w:val="center"/>
          </w:tcPr>
          <w:p>
            <w:pPr>
              <w:pStyle w:val="3"/>
              <w:spacing w:line="240" w:lineRule="auto"/>
              <w:ind w:firstLine="0" w:firstLineChars="0"/>
              <w:jc w:val="center"/>
              <w:rPr>
                <w:rFonts w:ascii="Times New Roman" w:cs="Times New Roman"/>
                <w:sz w:val="21"/>
                <w:szCs w:val="21"/>
              </w:rPr>
            </w:pPr>
            <w:r>
              <w:rPr>
                <w:rFonts w:hint="default" w:ascii="Times New Roman" w:cs="Times New Roman"/>
                <w:sz w:val="21"/>
                <w:szCs w:val="21"/>
                <w:lang w:val="en-US" w:eastAsia="zh-CN"/>
              </w:rPr>
              <w:t>Water</w:t>
            </w:r>
          </w:p>
        </w:tc>
        <w:tc>
          <w:tcPr>
            <w:tcW w:w="1252" w:type="dxa"/>
            <w:noWrap/>
            <w:vAlign w:val="center"/>
          </w:tcPr>
          <w:p>
            <w:pPr>
              <w:pStyle w:val="3"/>
              <w:spacing w:line="240" w:lineRule="auto"/>
              <w:ind w:firstLine="0" w:firstLineChars="0"/>
              <w:jc w:val="center"/>
              <w:rPr>
                <w:rFonts w:ascii="Times New Roman" w:cs="Times New Roman"/>
                <w:sz w:val="21"/>
                <w:szCs w:val="21"/>
              </w:rPr>
            </w:pPr>
            <w:r>
              <w:rPr>
                <w:rFonts w:hint="default" w:ascii="Times New Roman" w:cs="Times New Roman"/>
                <w:sz w:val="21"/>
                <w:szCs w:val="21"/>
                <w:lang w:val="en-US" w:eastAsia="zh-CN"/>
              </w:rPr>
              <w:t>2022; 14(24):4093</w:t>
            </w:r>
          </w:p>
        </w:tc>
        <w:tc>
          <w:tcPr>
            <w:tcW w:w="2373" w:type="dxa"/>
            <w:noWrap/>
            <w:vAlign w:val="center"/>
          </w:tcPr>
          <w:p>
            <w:pPr>
              <w:pStyle w:val="3"/>
              <w:spacing w:line="240" w:lineRule="auto"/>
              <w:ind w:firstLine="0" w:firstLineChars="0"/>
              <w:jc w:val="center"/>
              <w:rPr>
                <w:rFonts w:ascii="Times New Roman" w:cs="Times New Roman"/>
                <w:sz w:val="21"/>
                <w:szCs w:val="21"/>
              </w:rPr>
            </w:pPr>
            <w:r>
              <w:rPr>
                <w:rFonts w:hint="default" w:ascii="Times New Roman" w:cs="Times New Roman"/>
                <w:sz w:val="21"/>
                <w:szCs w:val="21"/>
                <w:lang w:val="en-US" w:eastAsia="zh-CN"/>
              </w:rPr>
              <w:t>Yuan S, Sun B, Han G, et all</w:t>
            </w:r>
          </w:p>
        </w:tc>
        <w:tc>
          <w:tcPr>
            <w:tcW w:w="675" w:type="dxa"/>
            <w:noWrap/>
            <w:vAlign w:val="center"/>
          </w:tcPr>
          <w:p>
            <w:pPr>
              <w:pStyle w:val="3"/>
              <w:spacing w:line="240" w:lineRule="auto"/>
              <w:ind w:firstLine="0" w:firstLineChars="0"/>
              <w:jc w:val="center"/>
              <w:rPr>
                <w:rFonts w:hint="default" w:ascii="Times New Roman" w:eastAsia="宋体" w:cs="Times New Roman"/>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2626" w:type="dxa"/>
            <w:noWrap/>
            <w:vAlign w:val="center"/>
          </w:tcPr>
          <w:p>
            <w:pPr>
              <w:pStyle w:val="3"/>
              <w:spacing w:line="240" w:lineRule="auto"/>
              <w:ind w:firstLine="0" w:firstLineChars="0"/>
              <w:jc w:val="center"/>
              <w:rPr>
                <w:rFonts w:ascii="Times New Roman"/>
                <w:sz w:val="21"/>
                <w:szCs w:val="21"/>
              </w:rPr>
            </w:pPr>
            <w:r>
              <w:rPr>
                <w:rFonts w:ascii="Times New Roman"/>
                <w:sz w:val="21"/>
                <w:szCs w:val="21"/>
              </w:rPr>
              <w:t>超千米改装后立井注浆辅助系统优化与应用</w:t>
            </w:r>
          </w:p>
        </w:tc>
        <w:tc>
          <w:tcPr>
            <w:tcW w:w="1700" w:type="dxa"/>
            <w:noWrap/>
            <w:vAlign w:val="center"/>
          </w:tcPr>
          <w:p>
            <w:pPr>
              <w:pStyle w:val="3"/>
              <w:spacing w:line="240" w:lineRule="auto"/>
              <w:ind w:firstLine="0" w:firstLineChars="0"/>
              <w:jc w:val="center"/>
              <w:rPr>
                <w:rFonts w:ascii="Times New Roman"/>
                <w:sz w:val="21"/>
                <w:szCs w:val="21"/>
              </w:rPr>
            </w:pPr>
            <w:r>
              <w:rPr>
                <w:rFonts w:ascii="Times New Roman"/>
                <w:sz w:val="21"/>
                <w:szCs w:val="21"/>
              </w:rPr>
              <w:t>煤矿安全</w:t>
            </w:r>
          </w:p>
        </w:tc>
        <w:tc>
          <w:tcPr>
            <w:tcW w:w="1252" w:type="dxa"/>
            <w:noWrap/>
            <w:vAlign w:val="center"/>
          </w:tcPr>
          <w:p>
            <w:pPr>
              <w:pStyle w:val="3"/>
              <w:spacing w:line="240" w:lineRule="auto"/>
              <w:ind w:firstLine="0" w:firstLineChars="0"/>
              <w:jc w:val="center"/>
              <w:rPr>
                <w:rFonts w:ascii="Times New Roman"/>
                <w:sz w:val="21"/>
                <w:szCs w:val="21"/>
              </w:rPr>
            </w:pPr>
            <w:r>
              <w:rPr>
                <w:rFonts w:ascii="Times New Roman"/>
                <w:sz w:val="21"/>
                <w:szCs w:val="21"/>
              </w:rPr>
              <w:t>2019,50(01):125-128</w:t>
            </w:r>
          </w:p>
        </w:tc>
        <w:tc>
          <w:tcPr>
            <w:tcW w:w="2373" w:type="dxa"/>
            <w:noWrap/>
            <w:vAlign w:val="center"/>
          </w:tcPr>
          <w:p>
            <w:pPr>
              <w:pStyle w:val="3"/>
              <w:spacing w:line="240" w:lineRule="auto"/>
              <w:ind w:firstLine="0" w:firstLineChars="0"/>
              <w:jc w:val="center"/>
              <w:rPr>
                <w:rFonts w:ascii="Times New Roman"/>
                <w:sz w:val="21"/>
                <w:szCs w:val="21"/>
              </w:rPr>
            </w:pPr>
            <w:r>
              <w:rPr>
                <w:rFonts w:ascii="Times New Roman"/>
                <w:sz w:val="21"/>
                <w:szCs w:val="21"/>
              </w:rPr>
              <w:t>韩泰然</w:t>
            </w:r>
          </w:p>
        </w:tc>
        <w:tc>
          <w:tcPr>
            <w:tcW w:w="675" w:type="dxa"/>
            <w:noWrap/>
            <w:vAlign w:val="center"/>
          </w:tcPr>
          <w:p>
            <w:pPr>
              <w:pStyle w:val="3"/>
              <w:ind w:firstLine="0" w:firstLineChars="0"/>
              <w:jc w:val="both"/>
              <w:rPr>
                <w:rFonts w:hint="default" w:ascii="Times New Roman" w:eastAsia="宋体"/>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626" w:type="dxa"/>
            <w:noWrap/>
            <w:vAlign w:val="center"/>
          </w:tcPr>
          <w:p>
            <w:pPr>
              <w:pStyle w:val="3"/>
              <w:spacing w:line="240" w:lineRule="auto"/>
              <w:ind w:firstLine="0" w:firstLineChars="0"/>
              <w:jc w:val="center"/>
              <w:rPr>
                <w:rFonts w:ascii="Times New Roman" w:cs="Times New Roman"/>
                <w:sz w:val="21"/>
                <w:szCs w:val="21"/>
              </w:rPr>
            </w:pPr>
            <w:r>
              <w:rPr>
                <w:rFonts w:ascii="Times New Roman" w:cs="Times New Roman"/>
                <w:sz w:val="21"/>
                <w:szCs w:val="21"/>
              </w:rPr>
              <w:t>平顶山砂岩段立井井筒施工关键技术</w:t>
            </w:r>
          </w:p>
        </w:tc>
        <w:tc>
          <w:tcPr>
            <w:tcW w:w="1700" w:type="dxa"/>
            <w:noWrap/>
            <w:vAlign w:val="center"/>
          </w:tcPr>
          <w:p>
            <w:pPr>
              <w:pStyle w:val="3"/>
              <w:spacing w:line="240" w:lineRule="auto"/>
              <w:ind w:firstLine="0" w:firstLineChars="0"/>
              <w:jc w:val="center"/>
              <w:rPr>
                <w:rFonts w:ascii="Times New Roman" w:cs="Times New Roman"/>
                <w:sz w:val="21"/>
                <w:szCs w:val="21"/>
              </w:rPr>
            </w:pPr>
            <w:r>
              <w:rPr>
                <w:rFonts w:ascii="Times New Roman" w:cs="Times New Roman"/>
                <w:sz w:val="21"/>
                <w:szCs w:val="21"/>
              </w:rPr>
              <w:t>煤炭工程</w:t>
            </w:r>
          </w:p>
        </w:tc>
        <w:tc>
          <w:tcPr>
            <w:tcW w:w="1252" w:type="dxa"/>
            <w:noWrap/>
            <w:vAlign w:val="center"/>
          </w:tcPr>
          <w:p>
            <w:pPr>
              <w:pStyle w:val="3"/>
              <w:spacing w:line="240" w:lineRule="auto"/>
              <w:ind w:firstLine="0" w:firstLineChars="0"/>
              <w:jc w:val="center"/>
              <w:rPr>
                <w:rFonts w:ascii="Times New Roman" w:cs="Times New Roman"/>
                <w:sz w:val="21"/>
                <w:szCs w:val="21"/>
              </w:rPr>
            </w:pPr>
            <w:r>
              <w:rPr>
                <w:rFonts w:ascii="Times New Roman" w:cs="Times New Roman"/>
                <w:sz w:val="21"/>
                <w:szCs w:val="21"/>
              </w:rPr>
              <w:t>2015,47(03):41-43</w:t>
            </w:r>
          </w:p>
        </w:tc>
        <w:tc>
          <w:tcPr>
            <w:tcW w:w="2373" w:type="dxa"/>
            <w:noWrap/>
            <w:vAlign w:val="center"/>
          </w:tcPr>
          <w:p>
            <w:pPr>
              <w:pStyle w:val="3"/>
              <w:spacing w:line="240" w:lineRule="auto"/>
              <w:ind w:firstLine="0" w:firstLineChars="0"/>
              <w:jc w:val="center"/>
              <w:rPr>
                <w:rFonts w:ascii="Times New Roman" w:cs="Times New Roman"/>
                <w:sz w:val="21"/>
                <w:szCs w:val="21"/>
              </w:rPr>
            </w:pPr>
            <w:r>
              <w:rPr>
                <w:rFonts w:ascii="Times New Roman" w:cs="Times New Roman"/>
                <w:sz w:val="21"/>
                <w:szCs w:val="21"/>
              </w:rPr>
              <w:t>闫昕岭</w:t>
            </w:r>
          </w:p>
        </w:tc>
        <w:tc>
          <w:tcPr>
            <w:tcW w:w="675" w:type="dxa"/>
            <w:noWrap/>
            <w:vAlign w:val="center"/>
          </w:tcPr>
          <w:p>
            <w:pPr>
              <w:pStyle w:val="3"/>
              <w:ind w:firstLine="0" w:firstLineChars="0"/>
              <w:jc w:val="center"/>
              <w:rPr>
                <w:rFonts w:ascii="Times New Roman"/>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2626" w:type="dxa"/>
            <w:noWrap/>
            <w:vAlign w:val="center"/>
          </w:tcPr>
          <w:p>
            <w:pPr>
              <w:pStyle w:val="3"/>
              <w:spacing w:line="240" w:lineRule="auto"/>
              <w:ind w:firstLine="0" w:firstLineChars="0"/>
              <w:jc w:val="center"/>
              <w:rPr>
                <w:rFonts w:ascii="Times New Roman" w:cs="Times New Roman"/>
                <w:sz w:val="21"/>
                <w:szCs w:val="21"/>
              </w:rPr>
            </w:pPr>
            <w:r>
              <w:rPr>
                <w:rFonts w:hint="default" w:ascii="Times New Roman" w:cs="Times New Roman"/>
                <w:sz w:val="21"/>
                <w:szCs w:val="21"/>
                <w:lang w:val="en-US" w:eastAsia="zh-CN"/>
              </w:rPr>
              <w:t>煤矿立井过平顶山砂岩水害预注浆治理关键技术</w:t>
            </w:r>
          </w:p>
        </w:tc>
        <w:tc>
          <w:tcPr>
            <w:tcW w:w="1700" w:type="dxa"/>
            <w:noWrap/>
            <w:vAlign w:val="center"/>
          </w:tcPr>
          <w:p>
            <w:pPr>
              <w:pStyle w:val="3"/>
              <w:spacing w:line="240" w:lineRule="auto"/>
              <w:ind w:firstLine="0" w:firstLineChars="0"/>
              <w:jc w:val="center"/>
              <w:rPr>
                <w:rFonts w:ascii="Times New Roman" w:cs="Times New Roman"/>
                <w:sz w:val="21"/>
                <w:szCs w:val="21"/>
              </w:rPr>
            </w:pPr>
            <w:r>
              <w:rPr>
                <w:rFonts w:hint="default" w:ascii="Times New Roman" w:cs="Times New Roman"/>
                <w:sz w:val="21"/>
                <w:szCs w:val="21"/>
                <w:lang w:val="en-US" w:eastAsia="zh-CN"/>
              </w:rPr>
              <w:t>能源与环保</w:t>
            </w:r>
          </w:p>
        </w:tc>
        <w:tc>
          <w:tcPr>
            <w:tcW w:w="1252" w:type="dxa"/>
            <w:noWrap/>
            <w:vAlign w:val="center"/>
          </w:tcPr>
          <w:p>
            <w:pPr>
              <w:pStyle w:val="3"/>
              <w:spacing w:line="240" w:lineRule="auto"/>
              <w:ind w:firstLine="0" w:firstLineChars="0"/>
              <w:jc w:val="center"/>
              <w:rPr>
                <w:rFonts w:ascii="Times New Roman" w:cs="Times New Roman"/>
                <w:sz w:val="21"/>
                <w:szCs w:val="21"/>
              </w:rPr>
            </w:pPr>
            <w:r>
              <w:rPr>
                <w:rFonts w:hint="default" w:ascii="Times New Roman" w:cs="Times New Roman"/>
                <w:sz w:val="21"/>
                <w:szCs w:val="21"/>
                <w:lang w:val="en-US" w:eastAsia="zh-CN"/>
              </w:rPr>
              <w:t>2023,45(02):53-57</w:t>
            </w:r>
          </w:p>
        </w:tc>
        <w:tc>
          <w:tcPr>
            <w:tcW w:w="2373" w:type="dxa"/>
            <w:noWrap/>
            <w:vAlign w:val="center"/>
          </w:tcPr>
          <w:p>
            <w:pPr>
              <w:pStyle w:val="3"/>
              <w:spacing w:line="240" w:lineRule="auto"/>
              <w:ind w:firstLine="0" w:firstLineChars="0"/>
              <w:jc w:val="center"/>
              <w:rPr>
                <w:rFonts w:ascii="Times New Roman" w:cs="Times New Roman"/>
                <w:sz w:val="21"/>
                <w:szCs w:val="21"/>
              </w:rPr>
            </w:pPr>
            <w:r>
              <w:rPr>
                <w:rFonts w:hint="default" w:ascii="Times New Roman" w:cs="Times New Roman"/>
                <w:sz w:val="21"/>
                <w:szCs w:val="21"/>
                <w:lang w:val="en-US" w:eastAsia="zh-CN"/>
              </w:rPr>
              <w:t>杜波,钱自卫,闫昕岭</w:t>
            </w:r>
            <w:r>
              <w:rPr>
                <w:rFonts w:hint="eastAsia" w:ascii="Times New Roman" w:cs="Times New Roman"/>
                <w:sz w:val="21"/>
                <w:szCs w:val="21"/>
                <w:lang w:val="en-US" w:eastAsia="zh-CN"/>
              </w:rPr>
              <w:t>,</w:t>
            </w:r>
            <w:r>
              <w:rPr>
                <w:rFonts w:hint="default" w:ascii="Times New Roman" w:cs="Times New Roman"/>
                <w:sz w:val="21"/>
                <w:szCs w:val="21"/>
                <w:lang w:val="en-US" w:eastAsia="zh-CN"/>
              </w:rPr>
              <w:fldChar w:fldCharType="begin"/>
            </w:r>
            <w:r>
              <w:rPr>
                <w:rFonts w:hint="default" w:ascii="Times New Roman" w:cs="Times New Roman"/>
                <w:sz w:val="21"/>
                <w:szCs w:val="21"/>
                <w:lang w:val="en-US" w:eastAsia="zh-CN"/>
              </w:rPr>
              <w:instrText xml:space="preserve"> HYPERLINK "https://kns-cnki-net-s.webvpn.cumt.edu.cn:8118/kns8/Detail?sdb=CJFD&amp;sfield=%e4%bd%9c%e8%80%85&amp;skey=%e9%9f%a9%e6%b3%b0%e7%84%b6&amp;scode=000053977647&amp;acode=000053977647" \t "https://kns-cnki-net-s.webvpn.cumt.edu.cn:8118/kns8/defaultresult/knet" </w:instrText>
            </w:r>
            <w:r>
              <w:rPr>
                <w:rFonts w:hint="default" w:ascii="Times New Roman" w:cs="Times New Roman"/>
                <w:sz w:val="21"/>
                <w:szCs w:val="21"/>
                <w:lang w:val="en-US" w:eastAsia="zh-CN"/>
              </w:rPr>
              <w:fldChar w:fldCharType="separate"/>
            </w:r>
            <w:r>
              <w:rPr>
                <w:rFonts w:hint="eastAsia" w:ascii="Times New Roman" w:cs="Times New Roman"/>
                <w:sz w:val="21"/>
                <w:szCs w:val="21"/>
                <w:lang w:val="en-US" w:eastAsia="zh-CN"/>
              </w:rPr>
              <w:t>韩泰然</w:t>
            </w:r>
            <w:r>
              <w:rPr>
                <w:rFonts w:hint="eastAsia" w:ascii="Times New Roman" w:cs="Times New Roman"/>
                <w:sz w:val="21"/>
                <w:szCs w:val="21"/>
                <w:lang w:val="en-US" w:eastAsia="zh-CN"/>
              </w:rPr>
              <w:fldChar w:fldCharType="end"/>
            </w:r>
            <w:r>
              <w:rPr>
                <w:rFonts w:hint="eastAsia" w:ascii="Times New Roman" w:cs="Times New Roman"/>
                <w:sz w:val="21"/>
                <w:szCs w:val="21"/>
                <w:lang w:val="en-US" w:eastAsia="zh-CN"/>
              </w:rPr>
              <w:t>,</w:t>
            </w:r>
            <w:r>
              <w:rPr>
                <w:rFonts w:hint="eastAsia" w:ascii="Times New Roman" w:cs="Times New Roman"/>
                <w:sz w:val="21"/>
                <w:szCs w:val="21"/>
                <w:lang w:val="en-US" w:eastAsia="zh-CN"/>
              </w:rPr>
              <w:fldChar w:fldCharType="begin"/>
            </w:r>
            <w:r>
              <w:rPr>
                <w:rFonts w:hint="eastAsia" w:ascii="Times New Roman" w:cs="Times New Roman"/>
                <w:sz w:val="21"/>
                <w:szCs w:val="21"/>
                <w:lang w:val="en-US" w:eastAsia="zh-CN"/>
              </w:rPr>
              <w:instrText xml:space="preserve"> HYPERLINK "https://kns-cnki-net-s.webvpn.cumt.edu.cn:8118/kns8/Detail?sdb=CJFD&amp;sfield=%e4%bd%9c%e8%80%85&amp;skey=%e8%81%82%e7%a7%8b%e6%b4%aa&amp;scode=000010740397&amp;acode=000010740397" \t "https://kns-cnki-net-s.webvpn.cumt.edu.cn:8118/kns8/defaultresult/knet" </w:instrText>
            </w:r>
            <w:r>
              <w:rPr>
                <w:rFonts w:hint="eastAsia" w:ascii="Times New Roman" w:cs="Times New Roman"/>
                <w:sz w:val="21"/>
                <w:szCs w:val="21"/>
                <w:lang w:val="en-US" w:eastAsia="zh-CN"/>
              </w:rPr>
              <w:fldChar w:fldCharType="separate"/>
            </w:r>
            <w:r>
              <w:rPr>
                <w:rFonts w:hint="eastAsia" w:ascii="Times New Roman" w:cs="Times New Roman"/>
                <w:sz w:val="21"/>
                <w:szCs w:val="21"/>
                <w:lang w:val="en-US" w:eastAsia="zh-CN"/>
              </w:rPr>
              <w:t>聂秋洪</w:t>
            </w:r>
            <w:r>
              <w:rPr>
                <w:rFonts w:hint="eastAsia" w:ascii="Times New Roman" w:cs="Times New Roman"/>
                <w:sz w:val="21"/>
                <w:szCs w:val="21"/>
                <w:lang w:val="en-US" w:eastAsia="zh-CN"/>
              </w:rPr>
              <w:fldChar w:fldCharType="end"/>
            </w:r>
          </w:p>
        </w:tc>
        <w:tc>
          <w:tcPr>
            <w:tcW w:w="675" w:type="dxa"/>
            <w:noWrap/>
            <w:vAlign w:val="center"/>
          </w:tcPr>
          <w:p>
            <w:pPr>
              <w:pStyle w:val="3"/>
              <w:ind w:firstLine="0" w:firstLineChars="0"/>
              <w:jc w:val="center"/>
              <w:rPr>
                <w:rFonts w:hint="default" w:ascii="Times New Roman" w:eastAsia="宋体"/>
                <w:sz w:val="21"/>
                <w:szCs w:val="21"/>
                <w:lang w:val="en-US" w:eastAsia="zh-CN"/>
              </w:rPr>
            </w:pPr>
          </w:p>
        </w:tc>
      </w:tr>
    </w:tbl>
    <w:p>
      <w:pPr>
        <w:pStyle w:val="9"/>
        <w:widowControl w:val="0"/>
        <w:adjustRightInd w:val="0"/>
        <w:snapToGrid w:val="0"/>
        <w:spacing w:beforeLines="50" w:line="420" w:lineRule="exact"/>
        <w:rPr>
          <w:rFonts w:hint="eastAsia" w:ascii="宋体" w:hAnsi="宋体"/>
          <w:b/>
          <w:sz w:val="28"/>
          <w:szCs w:val="28"/>
        </w:rPr>
      </w:pPr>
    </w:p>
    <w:p>
      <w:pPr>
        <w:pStyle w:val="9"/>
        <w:widowControl w:val="0"/>
        <w:adjustRightInd w:val="0"/>
        <w:snapToGrid w:val="0"/>
        <w:spacing w:beforeLines="50" w:line="420" w:lineRule="exact"/>
        <w:rPr>
          <w:rFonts w:ascii="宋体" w:hAnsi="宋体"/>
          <w:b/>
          <w:sz w:val="28"/>
          <w:szCs w:val="28"/>
        </w:rPr>
      </w:pPr>
      <w:r>
        <w:rPr>
          <w:rFonts w:hint="eastAsia" w:ascii="宋体" w:hAnsi="宋体"/>
          <w:b/>
          <w:sz w:val="28"/>
          <w:szCs w:val="28"/>
        </w:rPr>
        <w:t>六、主要完成人情况表</w:t>
      </w:r>
    </w:p>
    <w:tbl>
      <w:tblPr>
        <w:tblStyle w:val="6"/>
        <w:tblW w:w="854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1362"/>
        <w:gridCol w:w="2319"/>
        <w:gridCol w:w="3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09" w:type="dxa"/>
            <w:noWrap/>
            <w:vAlign w:val="center"/>
          </w:tcPr>
          <w:p>
            <w:pPr>
              <w:pStyle w:val="9"/>
              <w:adjustRightInd w:val="0"/>
              <w:snapToGrid w:val="0"/>
              <w:jc w:val="center"/>
            </w:pPr>
            <w:r>
              <w:t>排名</w:t>
            </w:r>
          </w:p>
        </w:tc>
        <w:tc>
          <w:tcPr>
            <w:tcW w:w="1362" w:type="dxa"/>
            <w:noWrap/>
            <w:vAlign w:val="center"/>
          </w:tcPr>
          <w:p>
            <w:pPr>
              <w:pStyle w:val="9"/>
              <w:adjustRightInd w:val="0"/>
              <w:snapToGrid w:val="0"/>
              <w:jc w:val="center"/>
            </w:pPr>
            <w:r>
              <w:t>姓名</w:t>
            </w:r>
          </w:p>
        </w:tc>
        <w:tc>
          <w:tcPr>
            <w:tcW w:w="2319" w:type="dxa"/>
            <w:noWrap/>
            <w:vAlign w:val="center"/>
          </w:tcPr>
          <w:p>
            <w:pPr>
              <w:pStyle w:val="9"/>
              <w:adjustRightInd w:val="0"/>
              <w:snapToGrid w:val="0"/>
              <w:jc w:val="center"/>
            </w:pPr>
            <w:r>
              <w:t>工作单位</w:t>
            </w:r>
          </w:p>
        </w:tc>
        <w:tc>
          <w:tcPr>
            <w:tcW w:w="3350" w:type="dxa"/>
            <w:noWrap/>
            <w:vAlign w:val="center"/>
          </w:tcPr>
          <w:p>
            <w:pPr>
              <w:pStyle w:val="9"/>
              <w:adjustRightInd w:val="0"/>
              <w:snapToGrid w:val="0"/>
              <w:jc w:val="center"/>
            </w:pPr>
            <w:r>
              <w:t>技术职称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09" w:type="dxa"/>
            <w:noWrap/>
            <w:vAlign w:val="center"/>
          </w:tcPr>
          <w:p>
            <w:pPr>
              <w:pStyle w:val="9"/>
              <w:adjustRightInd w:val="0"/>
              <w:snapToGrid w:val="0"/>
              <w:jc w:val="center"/>
              <w:rPr>
                <w:rFonts w:hint="eastAsia" w:eastAsia="宋体"/>
                <w:lang w:val="en-US" w:eastAsia="zh-CN"/>
              </w:rPr>
            </w:pPr>
            <w:r>
              <w:rPr>
                <w:rFonts w:hint="eastAsia"/>
                <w:lang w:val="en-US" w:eastAsia="zh-CN"/>
              </w:rPr>
              <w:t>1</w:t>
            </w:r>
          </w:p>
        </w:tc>
        <w:tc>
          <w:tcPr>
            <w:tcW w:w="1362" w:type="dxa"/>
            <w:noWrap/>
            <w:vAlign w:val="center"/>
          </w:tcPr>
          <w:p>
            <w:pPr>
              <w:pStyle w:val="9"/>
              <w:adjustRightInd w:val="0"/>
              <w:snapToGrid w:val="0"/>
              <w:jc w:val="center"/>
              <w:rPr>
                <w:rFonts w:hint="default" w:eastAsia="宋体"/>
                <w:lang w:val="en-US" w:eastAsia="zh-CN"/>
              </w:rPr>
            </w:pPr>
            <w:r>
              <w:rPr>
                <w:rFonts w:hint="eastAsia"/>
                <w:lang w:val="en-US" w:eastAsia="zh-CN"/>
              </w:rPr>
              <w:t>杜波</w:t>
            </w:r>
          </w:p>
        </w:tc>
        <w:tc>
          <w:tcPr>
            <w:tcW w:w="2319" w:type="dxa"/>
            <w:noWrap/>
            <w:vAlign w:val="center"/>
          </w:tcPr>
          <w:p>
            <w:pPr>
              <w:pStyle w:val="9"/>
              <w:adjustRightInd w:val="0"/>
              <w:snapToGrid w:val="0"/>
              <w:jc w:val="center"/>
            </w:pPr>
            <w:r>
              <w:rPr>
                <w:rFonts w:hint="eastAsia"/>
              </w:rPr>
              <w:t>平顶山天安煤业股份有限公司</w:t>
            </w:r>
          </w:p>
        </w:tc>
        <w:tc>
          <w:tcPr>
            <w:tcW w:w="3350" w:type="dxa"/>
            <w:noWrap/>
            <w:vAlign w:val="center"/>
          </w:tcPr>
          <w:p>
            <w:pPr>
              <w:pStyle w:val="9"/>
              <w:adjustRightInd w:val="0"/>
              <w:snapToGrid w:val="0"/>
              <w:jc w:val="center"/>
              <w:rPr>
                <w:rFonts w:hint="default" w:eastAsia="宋体"/>
                <w:lang w:val="en-US" w:eastAsia="zh-CN"/>
              </w:rPr>
            </w:pPr>
            <w:r>
              <w:rPr>
                <w:rFonts w:hint="eastAsia"/>
                <w:lang w:val="en-US" w:eastAsia="zh-CN"/>
              </w:rPr>
              <w:t>教授级高级工程师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09" w:type="dxa"/>
            <w:noWrap/>
            <w:vAlign w:val="center"/>
          </w:tcPr>
          <w:p>
            <w:pPr>
              <w:pStyle w:val="9"/>
              <w:adjustRightInd w:val="0"/>
              <w:snapToGrid w:val="0"/>
              <w:jc w:val="center"/>
              <w:rPr>
                <w:rFonts w:hint="eastAsia" w:ascii="Calibri" w:hAnsi="Calibri" w:eastAsia="宋体" w:cs="Times New Roman"/>
                <w:kern w:val="0"/>
                <w:sz w:val="21"/>
                <w:szCs w:val="21"/>
                <w:lang w:val="en-US" w:eastAsia="zh-CN" w:bidi="ar-SA"/>
              </w:rPr>
            </w:pPr>
            <w:r>
              <w:rPr>
                <w:rFonts w:hint="eastAsia"/>
                <w:lang w:val="en-US" w:eastAsia="zh-CN"/>
              </w:rPr>
              <w:t>2</w:t>
            </w:r>
          </w:p>
        </w:tc>
        <w:tc>
          <w:tcPr>
            <w:tcW w:w="1362" w:type="dxa"/>
            <w:noWrap/>
            <w:vAlign w:val="center"/>
          </w:tcPr>
          <w:p>
            <w:pPr>
              <w:pStyle w:val="9"/>
              <w:adjustRightInd w:val="0"/>
              <w:snapToGrid w:val="0"/>
              <w:jc w:val="center"/>
              <w:rPr>
                <w:rFonts w:hint="eastAsia" w:ascii="Calibri" w:hAnsi="Calibri" w:eastAsia="宋体" w:cs="Times New Roman"/>
                <w:kern w:val="0"/>
                <w:sz w:val="21"/>
                <w:szCs w:val="21"/>
                <w:lang w:val="en-US" w:eastAsia="zh-CN" w:bidi="ar-SA"/>
              </w:rPr>
            </w:pPr>
            <w:r>
              <w:rPr>
                <w:rFonts w:hint="eastAsia"/>
              </w:rPr>
              <w:t>钱自卫</w:t>
            </w:r>
          </w:p>
        </w:tc>
        <w:tc>
          <w:tcPr>
            <w:tcW w:w="2319" w:type="dxa"/>
            <w:noWrap/>
            <w:vAlign w:val="center"/>
          </w:tcPr>
          <w:p>
            <w:pPr>
              <w:pStyle w:val="9"/>
              <w:adjustRightInd w:val="0"/>
              <w:snapToGrid w:val="0"/>
              <w:jc w:val="center"/>
              <w:rPr>
                <w:rFonts w:hint="eastAsia" w:ascii="Calibri" w:hAnsi="Calibri" w:eastAsia="宋体" w:cs="Times New Roman"/>
                <w:kern w:val="0"/>
                <w:sz w:val="21"/>
                <w:szCs w:val="21"/>
                <w:lang w:val="en-US" w:eastAsia="zh-CN" w:bidi="ar-SA"/>
              </w:rPr>
            </w:pPr>
            <w:r>
              <w:rPr>
                <w:rFonts w:hint="eastAsia"/>
              </w:rPr>
              <w:t>中国矿业大学</w:t>
            </w:r>
          </w:p>
        </w:tc>
        <w:tc>
          <w:tcPr>
            <w:tcW w:w="3350" w:type="dxa"/>
            <w:noWrap/>
            <w:vAlign w:val="center"/>
          </w:tcPr>
          <w:p>
            <w:pPr>
              <w:pStyle w:val="9"/>
              <w:adjustRightInd w:val="0"/>
              <w:snapToGrid w:val="0"/>
              <w:jc w:val="center"/>
              <w:rPr>
                <w:rFonts w:hint="eastAsia" w:ascii="Calibri" w:hAnsi="Calibri" w:eastAsia="宋体" w:cs="Times New Roman"/>
                <w:kern w:val="0"/>
                <w:sz w:val="21"/>
                <w:szCs w:val="21"/>
                <w:lang w:val="en-US" w:eastAsia="zh-CN" w:bidi="ar-SA"/>
              </w:rPr>
            </w:pPr>
            <w:r>
              <w:rPr>
                <w:rFonts w:hint="eastAsia"/>
              </w:rPr>
              <w:t>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09" w:type="dxa"/>
            <w:noWrap/>
            <w:vAlign w:val="center"/>
          </w:tcPr>
          <w:p>
            <w:pPr>
              <w:pStyle w:val="9"/>
              <w:adjustRightInd w:val="0"/>
              <w:snapToGrid w:val="0"/>
              <w:jc w:val="center"/>
              <w:rPr>
                <w:rFonts w:hint="eastAsia" w:eastAsia="宋体"/>
                <w:lang w:eastAsia="zh-CN"/>
              </w:rPr>
            </w:pPr>
            <w:r>
              <w:rPr>
                <w:rFonts w:hint="eastAsia"/>
                <w:lang w:val="en-US" w:eastAsia="zh-CN"/>
              </w:rPr>
              <w:t>3</w:t>
            </w:r>
          </w:p>
        </w:tc>
        <w:tc>
          <w:tcPr>
            <w:tcW w:w="1362" w:type="dxa"/>
            <w:noWrap/>
            <w:vAlign w:val="center"/>
          </w:tcPr>
          <w:p>
            <w:pPr>
              <w:pStyle w:val="9"/>
              <w:adjustRightInd w:val="0"/>
              <w:snapToGrid w:val="0"/>
              <w:jc w:val="center"/>
            </w:pPr>
            <w:r>
              <w:rPr>
                <w:rFonts w:hint="eastAsia"/>
              </w:rPr>
              <w:t>聂秋洪</w:t>
            </w:r>
          </w:p>
        </w:tc>
        <w:tc>
          <w:tcPr>
            <w:tcW w:w="2319" w:type="dxa"/>
            <w:noWrap/>
            <w:vAlign w:val="center"/>
          </w:tcPr>
          <w:p>
            <w:pPr>
              <w:pStyle w:val="9"/>
              <w:adjustRightInd w:val="0"/>
              <w:snapToGrid w:val="0"/>
              <w:jc w:val="center"/>
            </w:pPr>
            <w:r>
              <w:rPr>
                <w:rFonts w:hint="eastAsia" w:ascii="宋体" w:hAnsi="宋体" w:cs="Times New Roman"/>
              </w:rPr>
              <w:t>湖南楚湘建设工程</w:t>
            </w:r>
            <w:r>
              <w:rPr>
                <w:rFonts w:hint="eastAsia" w:ascii="宋体" w:hAnsi="宋体" w:cs="Times New Roman"/>
                <w:lang w:val="en-US" w:eastAsia="zh-CN"/>
              </w:rPr>
              <w:t>集团</w:t>
            </w:r>
            <w:r>
              <w:rPr>
                <w:rFonts w:hint="eastAsia" w:ascii="宋体" w:hAnsi="宋体" w:cs="Times New Roman"/>
              </w:rPr>
              <w:t>有限公司</w:t>
            </w:r>
          </w:p>
        </w:tc>
        <w:tc>
          <w:tcPr>
            <w:tcW w:w="3350" w:type="dxa"/>
            <w:noWrap/>
            <w:vAlign w:val="center"/>
          </w:tcPr>
          <w:p>
            <w:pPr>
              <w:pStyle w:val="9"/>
              <w:adjustRightInd w:val="0"/>
              <w:snapToGrid w:val="0"/>
              <w:jc w:val="center"/>
            </w:pPr>
            <w:r>
              <w:rPr>
                <w:rFonts w:hint="eastAsia"/>
                <w:lang w:val="en-US" w:eastAsia="zh-CN"/>
              </w:rPr>
              <w:t>教授级</w:t>
            </w:r>
            <w:r>
              <w:rPr>
                <w:rFonts w:hint="eastAsia"/>
              </w:rPr>
              <w:t>高级工程师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09" w:type="dxa"/>
            <w:noWrap/>
            <w:vAlign w:val="center"/>
          </w:tcPr>
          <w:p>
            <w:pPr>
              <w:pStyle w:val="9"/>
              <w:adjustRightInd w:val="0"/>
              <w:snapToGrid w:val="0"/>
              <w:jc w:val="center"/>
              <w:rPr>
                <w:rFonts w:hint="eastAsia" w:eastAsia="宋体"/>
                <w:lang w:eastAsia="zh-CN"/>
              </w:rPr>
            </w:pPr>
            <w:r>
              <w:rPr>
                <w:rFonts w:hint="eastAsia"/>
                <w:lang w:val="en-US" w:eastAsia="zh-CN"/>
              </w:rPr>
              <w:t>4</w:t>
            </w:r>
          </w:p>
        </w:tc>
        <w:tc>
          <w:tcPr>
            <w:tcW w:w="1362" w:type="dxa"/>
            <w:noWrap/>
            <w:vAlign w:val="center"/>
          </w:tcPr>
          <w:p>
            <w:pPr>
              <w:pStyle w:val="9"/>
              <w:adjustRightInd w:val="0"/>
              <w:snapToGrid w:val="0"/>
              <w:jc w:val="center"/>
            </w:pPr>
            <w:r>
              <w:rPr>
                <w:rFonts w:hint="eastAsia"/>
              </w:rPr>
              <w:t>韩泰然</w:t>
            </w:r>
          </w:p>
        </w:tc>
        <w:tc>
          <w:tcPr>
            <w:tcW w:w="2319" w:type="dxa"/>
            <w:noWrap/>
            <w:vAlign w:val="center"/>
          </w:tcPr>
          <w:p>
            <w:pPr>
              <w:pStyle w:val="9"/>
              <w:adjustRightInd w:val="0"/>
              <w:snapToGrid w:val="0"/>
              <w:jc w:val="center"/>
            </w:pPr>
            <w:r>
              <w:rPr>
                <w:rFonts w:hint="eastAsia"/>
              </w:rPr>
              <w:t>中国平煤神马</w:t>
            </w:r>
            <w:r>
              <w:rPr>
                <w:rFonts w:hint="eastAsia"/>
                <w:lang w:val="en-US" w:eastAsia="zh-CN"/>
              </w:rPr>
              <w:t>控股</w:t>
            </w:r>
            <w:r>
              <w:rPr>
                <w:rFonts w:hint="eastAsia"/>
              </w:rPr>
              <w:t>集团有限公司</w:t>
            </w:r>
          </w:p>
        </w:tc>
        <w:tc>
          <w:tcPr>
            <w:tcW w:w="3350" w:type="dxa"/>
            <w:noWrap/>
            <w:vAlign w:val="center"/>
          </w:tcPr>
          <w:p>
            <w:pPr>
              <w:pStyle w:val="9"/>
              <w:adjustRightInd w:val="0"/>
              <w:snapToGrid w:val="0"/>
              <w:jc w:val="center"/>
            </w:pPr>
            <w:r>
              <w:rPr>
                <w:rFonts w:hint="eastAsia"/>
                <w:lang w:val="en-US" w:eastAsia="zh-CN"/>
              </w:rPr>
              <w:t>高级</w:t>
            </w:r>
            <w:r>
              <w:rPr>
                <w:rFonts w:hint="eastAsia"/>
              </w:rPr>
              <w:t>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09" w:type="dxa"/>
            <w:noWrap/>
            <w:vAlign w:val="center"/>
          </w:tcPr>
          <w:p>
            <w:pPr>
              <w:pStyle w:val="9"/>
              <w:adjustRightInd w:val="0"/>
              <w:snapToGrid w:val="0"/>
              <w:jc w:val="center"/>
              <w:rPr>
                <w:rFonts w:hint="eastAsia" w:eastAsia="宋体"/>
                <w:lang w:eastAsia="zh-CN"/>
              </w:rPr>
            </w:pPr>
            <w:r>
              <w:rPr>
                <w:rFonts w:hint="eastAsia"/>
                <w:lang w:val="en-US" w:eastAsia="zh-CN"/>
              </w:rPr>
              <w:t>5</w:t>
            </w:r>
          </w:p>
        </w:tc>
        <w:tc>
          <w:tcPr>
            <w:tcW w:w="1362" w:type="dxa"/>
            <w:noWrap/>
            <w:vAlign w:val="center"/>
          </w:tcPr>
          <w:p>
            <w:pPr>
              <w:pStyle w:val="9"/>
              <w:adjustRightInd w:val="0"/>
              <w:snapToGrid w:val="0"/>
              <w:jc w:val="center"/>
            </w:pPr>
            <w:r>
              <w:rPr>
                <w:rFonts w:hint="eastAsia"/>
              </w:rPr>
              <w:t>朴春德</w:t>
            </w:r>
          </w:p>
        </w:tc>
        <w:tc>
          <w:tcPr>
            <w:tcW w:w="2319" w:type="dxa"/>
            <w:noWrap/>
            <w:vAlign w:val="center"/>
          </w:tcPr>
          <w:p>
            <w:pPr>
              <w:pStyle w:val="9"/>
              <w:adjustRightInd w:val="0"/>
              <w:snapToGrid w:val="0"/>
              <w:jc w:val="center"/>
            </w:pPr>
            <w:r>
              <w:rPr>
                <w:rFonts w:hint="eastAsia"/>
              </w:rPr>
              <w:t>中国矿业大学</w:t>
            </w:r>
          </w:p>
        </w:tc>
        <w:tc>
          <w:tcPr>
            <w:tcW w:w="3350" w:type="dxa"/>
            <w:noWrap/>
            <w:vAlign w:val="center"/>
          </w:tcPr>
          <w:p>
            <w:pPr>
              <w:pStyle w:val="9"/>
              <w:adjustRightInd w:val="0"/>
              <w:snapToGrid w:val="0"/>
              <w:jc w:val="center"/>
            </w:pPr>
            <w:r>
              <w:rPr>
                <w:rFonts w:hint="eastAsia"/>
              </w:rPr>
              <w:t>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09" w:type="dxa"/>
            <w:noWrap/>
            <w:vAlign w:val="center"/>
          </w:tcPr>
          <w:p>
            <w:pPr>
              <w:pStyle w:val="9"/>
              <w:adjustRightInd w:val="0"/>
              <w:snapToGrid w:val="0"/>
              <w:jc w:val="center"/>
              <w:rPr>
                <w:rFonts w:hint="eastAsia" w:ascii="Calibri" w:hAnsi="Calibri" w:eastAsia="宋体" w:cs="Times New Roman"/>
                <w:kern w:val="0"/>
                <w:sz w:val="21"/>
                <w:szCs w:val="21"/>
                <w:lang w:val="en-US" w:eastAsia="zh-CN" w:bidi="ar-SA"/>
              </w:rPr>
            </w:pPr>
            <w:r>
              <w:rPr>
                <w:rFonts w:hint="eastAsia"/>
                <w:lang w:val="en-US" w:eastAsia="zh-CN"/>
              </w:rPr>
              <w:t>6</w:t>
            </w:r>
          </w:p>
        </w:tc>
        <w:tc>
          <w:tcPr>
            <w:tcW w:w="1362" w:type="dxa"/>
            <w:noWrap/>
            <w:vAlign w:val="center"/>
          </w:tcPr>
          <w:p>
            <w:pPr>
              <w:pStyle w:val="9"/>
              <w:adjustRightInd w:val="0"/>
              <w:snapToGrid w:val="0"/>
              <w:jc w:val="center"/>
              <w:rPr>
                <w:rFonts w:ascii="Calibri" w:hAnsi="Calibri" w:eastAsia="宋体" w:cs="Times New Roman"/>
                <w:kern w:val="0"/>
                <w:sz w:val="21"/>
                <w:szCs w:val="21"/>
                <w:lang w:val="en-US" w:eastAsia="zh-CN" w:bidi="ar-SA"/>
              </w:rPr>
            </w:pPr>
            <w:r>
              <w:rPr>
                <w:rFonts w:hint="eastAsia"/>
              </w:rPr>
              <w:t>闫昕岭</w:t>
            </w:r>
          </w:p>
        </w:tc>
        <w:tc>
          <w:tcPr>
            <w:tcW w:w="2319" w:type="dxa"/>
            <w:noWrap/>
            <w:vAlign w:val="center"/>
          </w:tcPr>
          <w:p>
            <w:pPr>
              <w:pStyle w:val="9"/>
              <w:adjustRightInd w:val="0"/>
              <w:snapToGrid w:val="0"/>
              <w:jc w:val="center"/>
              <w:rPr>
                <w:rFonts w:ascii="Calibri" w:hAnsi="Calibri" w:eastAsia="宋体" w:cs="Times New Roman"/>
                <w:kern w:val="0"/>
                <w:sz w:val="21"/>
                <w:szCs w:val="21"/>
                <w:lang w:val="en-US" w:eastAsia="zh-CN" w:bidi="ar-SA"/>
              </w:rPr>
            </w:pPr>
            <w:r>
              <w:rPr>
                <w:rFonts w:hint="eastAsia"/>
              </w:rPr>
              <w:t>平煤神马建工集团有限公司</w:t>
            </w:r>
          </w:p>
        </w:tc>
        <w:tc>
          <w:tcPr>
            <w:tcW w:w="3350" w:type="dxa"/>
            <w:noWrap/>
            <w:vAlign w:val="center"/>
          </w:tcPr>
          <w:p>
            <w:pPr>
              <w:pStyle w:val="9"/>
              <w:adjustRightInd w:val="0"/>
              <w:snapToGrid w:val="0"/>
              <w:jc w:val="center"/>
              <w:rPr>
                <w:rFonts w:ascii="Calibri" w:hAnsi="Calibri" w:eastAsia="宋体" w:cs="Times New Roman"/>
                <w:kern w:val="0"/>
                <w:sz w:val="21"/>
                <w:szCs w:val="21"/>
                <w:lang w:val="en-US" w:eastAsia="zh-CN" w:bidi="ar-SA"/>
              </w:rPr>
            </w:pPr>
            <w:r>
              <w:rPr>
                <w:rFonts w:hint="eastAsia"/>
                <w:lang w:val="en-US" w:eastAsia="zh-CN"/>
              </w:rPr>
              <w:t>教授级高</w:t>
            </w:r>
            <w:r>
              <w:rPr>
                <w:rFonts w:hint="eastAsia"/>
              </w:rPr>
              <w:t>级工程师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09" w:type="dxa"/>
            <w:noWrap/>
            <w:vAlign w:val="center"/>
          </w:tcPr>
          <w:p>
            <w:pPr>
              <w:pStyle w:val="9"/>
              <w:adjustRightInd w:val="0"/>
              <w:snapToGrid w:val="0"/>
              <w:jc w:val="center"/>
              <w:rPr>
                <w:rFonts w:hint="eastAsia" w:eastAsia="宋体"/>
                <w:lang w:eastAsia="zh-CN"/>
              </w:rPr>
            </w:pPr>
            <w:r>
              <w:rPr>
                <w:rFonts w:hint="eastAsia"/>
                <w:lang w:val="en-US" w:eastAsia="zh-CN"/>
              </w:rPr>
              <w:t>7</w:t>
            </w:r>
          </w:p>
        </w:tc>
        <w:tc>
          <w:tcPr>
            <w:tcW w:w="1362" w:type="dxa"/>
            <w:noWrap/>
            <w:vAlign w:val="center"/>
          </w:tcPr>
          <w:p>
            <w:pPr>
              <w:pStyle w:val="9"/>
              <w:adjustRightInd w:val="0"/>
              <w:snapToGrid w:val="0"/>
              <w:jc w:val="center"/>
              <w:rPr>
                <w:rFonts w:hint="eastAsia" w:eastAsia="宋体"/>
                <w:lang w:val="en-US" w:eastAsia="zh-CN"/>
              </w:rPr>
            </w:pPr>
            <w:r>
              <w:rPr>
                <w:rFonts w:hint="eastAsia"/>
                <w:lang w:val="en-US" w:eastAsia="zh-CN"/>
              </w:rPr>
              <w:t>杨志江</w:t>
            </w:r>
          </w:p>
        </w:tc>
        <w:tc>
          <w:tcPr>
            <w:tcW w:w="2319" w:type="dxa"/>
            <w:noWrap/>
            <w:vAlign w:val="center"/>
          </w:tcPr>
          <w:p>
            <w:pPr>
              <w:pStyle w:val="9"/>
              <w:adjustRightInd w:val="0"/>
              <w:snapToGrid w:val="0"/>
              <w:jc w:val="center"/>
            </w:pPr>
            <w:r>
              <w:rPr>
                <w:rFonts w:hint="eastAsia"/>
              </w:rPr>
              <w:t>中国矿业大学</w:t>
            </w:r>
          </w:p>
        </w:tc>
        <w:tc>
          <w:tcPr>
            <w:tcW w:w="3350" w:type="dxa"/>
            <w:noWrap/>
            <w:vAlign w:val="center"/>
          </w:tcPr>
          <w:p>
            <w:pPr>
              <w:pStyle w:val="9"/>
              <w:adjustRightInd w:val="0"/>
              <w:snapToGrid w:val="0"/>
              <w:jc w:val="center"/>
            </w:pPr>
            <w:r>
              <w:rPr>
                <w:rFonts w:hint="eastAsia"/>
                <w:lang w:val="en-US" w:eastAsia="zh-CN"/>
              </w:rPr>
              <w:t>副</w:t>
            </w:r>
            <w:r>
              <w:rPr>
                <w:rFonts w:hint="eastAsia"/>
              </w:rPr>
              <w:t>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09" w:type="dxa"/>
            <w:noWrap/>
            <w:vAlign w:val="center"/>
          </w:tcPr>
          <w:p>
            <w:pPr>
              <w:pStyle w:val="9"/>
              <w:adjustRightInd w:val="0"/>
              <w:snapToGrid w:val="0"/>
              <w:jc w:val="center"/>
              <w:rPr>
                <w:rFonts w:hint="eastAsia" w:eastAsia="宋体"/>
                <w:lang w:val="en-US" w:eastAsia="zh-CN"/>
              </w:rPr>
            </w:pPr>
            <w:r>
              <w:rPr>
                <w:rFonts w:hint="eastAsia"/>
                <w:lang w:val="en-US" w:eastAsia="zh-CN"/>
              </w:rPr>
              <w:t>8</w:t>
            </w:r>
          </w:p>
        </w:tc>
        <w:tc>
          <w:tcPr>
            <w:tcW w:w="1362" w:type="dxa"/>
            <w:noWrap/>
            <w:vAlign w:val="center"/>
          </w:tcPr>
          <w:p>
            <w:pPr>
              <w:pStyle w:val="9"/>
              <w:adjustRightInd w:val="0"/>
              <w:snapToGrid w:val="0"/>
              <w:jc w:val="center"/>
            </w:pPr>
            <w:r>
              <w:rPr>
                <w:rFonts w:hint="eastAsia"/>
              </w:rPr>
              <w:t>谢先斌</w:t>
            </w:r>
          </w:p>
        </w:tc>
        <w:tc>
          <w:tcPr>
            <w:tcW w:w="2319" w:type="dxa"/>
            <w:noWrap/>
            <w:vAlign w:val="center"/>
          </w:tcPr>
          <w:p>
            <w:pPr>
              <w:pStyle w:val="9"/>
              <w:adjustRightInd w:val="0"/>
              <w:snapToGrid w:val="0"/>
              <w:jc w:val="center"/>
            </w:pPr>
            <w:r>
              <w:rPr>
                <w:rFonts w:hint="eastAsia" w:ascii="宋体" w:hAnsi="宋体" w:cs="Times New Roman"/>
              </w:rPr>
              <w:t>湖南楚湘建设工程</w:t>
            </w:r>
            <w:r>
              <w:rPr>
                <w:rFonts w:hint="eastAsia" w:ascii="宋体" w:hAnsi="宋体" w:cs="Times New Roman"/>
                <w:lang w:val="en-US" w:eastAsia="zh-CN"/>
              </w:rPr>
              <w:t>集团</w:t>
            </w:r>
            <w:r>
              <w:rPr>
                <w:rFonts w:hint="eastAsia" w:ascii="宋体" w:hAnsi="宋体" w:cs="Times New Roman"/>
              </w:rPr>
              <w:t>有限公司</w:t>
            </w:r>
          </w:p>
        </w:tc>
        <w:tc>
          <w:tcPr>
            <w:tcW w:w="3350" w:type="dxa"/>
            <w:noWrap/>
            <w:vAlign w:val="center"/>
          </w:tcPr>
          <w:p>
            <w:pPr>
              <w:pStyle w:val="9"/>
              <w:adjustRightInd w:val="0"/>
              <w:snapToGrid w:val="0"/>
              <w:jc w:val="center"/>
              <w:rPr>
                <w:rFonts w:hint="default" w:eastAsia="宋体"/>
                <w:lang w:val="en-US" w:eastAsia="zh-CN"/>
              </w:rPr>
            </w:pPr>
            <w:r>
              <w:rPr>
                <w:rFonts w:hint="eastAsia"/>
                <w:lang w:val="en-US" w:eastAsia="zh-CN"/>
              </w:rPr>
              <w:t>高级工程师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09" w:type="dxa"/>
            <w:noWrap/>
            <w:vAlign w:val="center"/>
          </w:tcPr>
          <w:p>
            <w:pPr>
              <w:pStyle w:val="9"/>
              <w:adjustRightInd w:val="0"/>
              <w:snapToGrid w:val="0"/>
              <w:jc w:val="center"/>
              <w:rPr>
                <w:rFonts w:hint="default"/>
                <w:lang w:val="en-US" w:eastAsia="zh-CN"/>
              </w:rPr>
            </w:pPr>
            <w:r>
              <w:rPr>
                <w:rFonts w:hint="eastAsia"/>
                <w:lang w:val="en-US" w:eastAsia="zh-CN"/>
              </w:rPr>
              <w:t>9</w:t>
            </w:r>
          </w:p>
        </w:tc>
        <w:tc>
          <w:tcPr>
            <w:tcW w:w="1362" w:type="dxa"/>
            <w:noWrap/>
            <w:vAlign w:val="center"/>
          </w:tcPr>
          <w:p>
            <w:pPr>
              <w:pStyle w:val="9"/>
              <w:adjustRightInd w:val="0"/>
              <w:snapToGrid w:val="0"/>
              <w:jc w:val="center"/>
            </w:pPr>
            <w:r>
              <w:rPr>
                <w:rFonts w:hint="eastAsia"/>
              </w:rPr>
              <w:t>张涛</w:t>
            </w:r>
          </w:p>
        </w:tc>
        <w:tc>
          <w:tcPr>
            <w:tcW w:w="2319" w:type="dxa"/>
            <w:noWrap/>
            <w:vAlign w:val="center"/>
          </w:tcPr>
          <w:p>
            <w:pPr>
              <w:pStyle w:val="9"/>
              <w:adjustRightInd w:val="0"/>
              <w:snapToGrid w:val="0"/>
              <w:jc w:val="center"/>
              <w:rPr>
                <w:rFonts w:ascii="Calibri" w:hAnsi="Calibri" w:eastAsia="宋体" w:cs="Times New Roman"/>
                <w:kern w:val="0"/>
                <w:sz w:val="21"/>
                <w:szCs w:val="21"/>
                <w:lang w:val="en-US" w:eastAsia="zh-CN" w:bidi="ar-SA"/>
              </w:rPr>
            </w:pPr>
            <w:r>
              <w:rPr>
                <w:rFonts w:hint="eastAsia"/>
              </w:rPr>
              <w:t>中国矿业大学</w:t>
            </w:r>
          </w:p>
        </w:tc>
        <w:tc>
          <w:tcPr>
            <w:tcW w:w="3350" w:type="dxa"/>
            <w:noWrap/>
            <w:vAlign w:val="center"/>
          </w:tcPr>
          <w:p>
            <w:pPr>
              <w:pStyle w:val="9"/>
              <w:adjustRightInd w:val="0"/>
              <w:snapToGrid w:val="0"/>
              <w:jc w:val="center"/>
              <w:rPr>
                <w:rFonts w:ascii="Calibri" w:hAnsi="Calibri" w:eastAsia="宋体" w:cs="Times New Roman"/>
                <w:kern w:val="0"/>
                <w:sz w:val="21"/>
                <w:szCs w:val="21"/>
                <w:lang w:val="en-US" w:eastAsia="zh-CN" w:bidi="ar-SA"/>
              </w:rPr>
            </w:pPr>
            <w:r>
              <w:rPr>
                <w:rFonts w:hint="eastAsia"/>
                <w:lang w:val="en-US" w:eastAsia="zh-CN"/>
              </w:rPr>
              <w:t>副</w:t>
            </w:r>
            <w:r>
              <w:rPr>
                <w:rFonts w:hint="eastAsia"/>
              </w:rPr>
              <w:t>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09" w:type="dxa"/>
            <w:noWrap/>
            <w:vAlign w:val="center"/>
          </w:tcPr>
          <w:p>
            <w:pPr>
              <w:pStyle w:val="9"/>
              <w:adjustRightInd w:val="0"/>
              <w:snapToGrid w:val="0"/>
              <w:jc w:val="center"/>
              <w:rPr>
                <w:rFonts w:hint="default"/>
                <w:lang w:val="en-US" w:eastAsia="zh-CN"/>
              </w:rPr>
            </w:pPr>
            <w:r>
              <w:rPr>
                <w:rFonts w:hint="eastAsia"/>
                <w:lang w:val="en-US" w:eastAsia="zh-CN"/>
              </w:rPr>
              <w:t>10</w:t>
            </w:r>
          </w:p>
        </w:tc>
        <w:tc>
          <w:tcPr>
            <w:tcW w:w="1362" w:type="dxa"/>
            <w:noWrap/>
            <w:vAlign w:val="center"/>
          </w:tcPr>
          <w:p>
            <w:pPr>
              <w:pStyle w:val="9"/>
              <w:adjustRightInd w:val="0"/>
              <w:snapToGrid w:val="0"/>
              <w:jc w:val="center"/>
              <w:rPr>
                <w:rFonts w:hint="eastAsia" w:eastAsia="宋体"/>
                <w:lang w:val="en-US" w:eastAsia="zh-CN"/>
              </w:rPr>
            </w:pPr>
            <w:r>
              <w:rPr>
                <w:rFonts w:hint="eastAsia"/>
                <w:lang w:val="en-US" w:eastAsia="zh-CN"/>
              </w:rPr>
              <w:t>袁世冲</w:t>
            </w:r>
          </w:p>
        </w:tc>
        <w:tc>
          <w:tcPr>
            <w:tcW w:w="2319" w:type="dxa"/>
            <w:noWrap/>
            <w:vAlign w:val="center"/>
          </w:tcPr>
          <w:p>
            <w:pPr>
              <w:pStyle w:val="9"/>
              <w:adjustRightInd w:val="0"/>
              <w:snapToGrid w:val="0"/>
              <w:jc w:val="center"/>
              <w:rPr>
                <w:rFonts w:ascii="Calibri" w:hAnsi="Calibri" w:eastAsia="宋体" w:cs="Times New Roman"/>
                <w:kern w:val="0"/>
                <w:sz w:val="21"/>
                <w:szCs w:val="21"/>
                <w:lang w:val="en-US" w:eastAsia="zh-CN" w:bidi="ar-SA"/>
              </w:rPr>
            </w:pPr>
            <w:r>
              <w:rPr>
                <w:rFonts w:hint="eastAsia"/>
              </w:rPr>
              <w:t>中国矿业大学</w:t>
            </w:r>
          </w:p>
        </w:tc>
        <w:tc>
          <w:tcPr>
            <w:tcW w:w="3350" w:type="dxa"/>
            <w:noWrap/>
            <w:vAlign w:val="center"/>
          </w:tcPr>
          <w:p>
            <w:pPr>
              <w:pStyle w:val="9"/>
              <w:adjustRightInd w:val="0"/>
              <w:snapToGrid w:val="0"/>
              <w:jc w:val="center"/>
              <w:rPr>
                <w:rFonts w:hint="default" w:ascii="Calibri" w:hAnsi="Calibri" w:eastAsia="宋体" w:cs="Times New Roman"/>
                <w:kern w:val="0"/>
                <w:sz w:val="21"/>
                <w:szCs w:val="21"/>
                <w:lang w:val="en-US" w:eastAsia="zh-CN" w:bidi="ar-SA"/>
              </w:rPr>
            </w:pPr>
            <w:r>
              <w:rPr>
                <w:rFonts w:hint="eastAsia" w:cs="Times New Roman"/>
                <w:kern w:val="0"/>
                <w:sz w:val="21"/>
                <w:szCs w:val="21"/>
                <w:lang w:val="en-US" w:eastAsia="zh-CN" w:bidi="ar-SA"/>
              </w:rPr>
              <w:t>博士研究生</w:t>
            </w:r>
          </w:p>
        </w:tc>
      </w:tr>
    </w:tbl>
    <w:p>
      <w:pPr>
        <w:pStyle w:val="9"/>
        <w:widowControl w:val="0"/>
        <w:adjustRightInd w:val="0"/>
        <w:snapToGrid w:val="0"/>
        <w:spacing w:beforeLines="50" w:afterLines="50" w:line="420" w:lineRule="exact"/>
        <w:rPr>
          <w:rFonts w:hint="eastAsia" w:ascii="宋体" w:hAnsi="宋体"/>
          <w:b/>
          <w:sz w:val="28"/>
          <w:szCs w:val="28"/>
        </w:rPr>
      </w:pPr>
    </w:p>
    <w:p>
      <w:pPr>
        <w:pStyle w:val="9"/>
        <w:widowControl w:val="0"/>
        <w:adjustRightInd w:val="0"/>
        <w:snapToGrid w:val="0"/>
        <w:spacing w:beforeLines="50" w:afterLines="50" w:line="420" w:lineRule="exact"/>
        <w:rPr>
          <w:rFonts w:ascii="宋体" w:hAnsi="宋体"/>
          <w:b/>
          <w:sz w:val="28"/>
          <w:szCs w:val="28"/>
        </w:rPr>
      </w:pPr>
      <w:r>
        <w:rPr>
          <w:rFonts w:hint="eastAsia" w:ascii="宋体" w:hAnsi="宋体"/>
          <w:b/>
          <w:sz w:val="28"/>
          <w:szCs w:val="28"/>
        </w:rPr>
        <w:t>七</w:t>
      </w:r>
      <w:r>
        <w:rPr>
          <w:rFonts w:ascii="宋体" w:hAnsi="宋体"/>
          <w:b/>
          <w:sz w:val="28"/>
          <w:szCs w:val="28"/>
        </w:rPr>
        <w:t>、</w:t>
      </w:r>
      <w:r>
        <w:rPr>
          <w:rFonts w:hint="eastAsia" w:ascii="宋体" w:hAnsi="宋体"/>
          <w:b/>
          <w:sz w:val="28"/>
          <w:szCs w:val="28"/>
        </w:rPr>
        <w:t>主要完成单位情况表</w:t>
      </w:r>
    </w:p>
    <w:tbl>
      <w:tblPr>
        <w:tblStyle w:val="6"/>
        <w:tblW w:w="8542"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3495"/>
        <w:gridCol w:w="1935"/>
        <w:gridCol w:w="2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826" w:type="dxa"/>
            <w:noWrap/>
            <w:vAlign w:val="center"/>
          </w:tcPr>
          <w:p>
            <w:pPr>
              <w:pStyle w:val="9"/>
              <w:adjustRightInd w:val="0"/>
              <w:snapToGrid w:val="0"/>
              <w:spacing w:line="420" w:lineRule="exact"/>
              <w:jc w:val="center"/>
            </w:pPr>
            <w:r>
              <w:t>排名</w:t>
            </w:r>
          </w:p>
        </w:tc>
        <w:tc>
          <w:tcPr>
            <w:tcW w:w="3495" w:type="dxa"/>
            <w:noWrap/>
            <w:vAlign w:val="center"/>
          </w:tcPr>
          <w:p>
            <w:pPr>
              <w:pStyle w:val="9"/>
              <w:adjustRightInd w:val="0"/>
              <w:snapToGrid w:val="0"/>
              <w:spacing w:line="420" w:lineRule="exact"/>
              <w:jc w:val="center"/>
            </w:pPr>
            <w:r>
              <w:t>单位名称</w:t>
            </w:r>
          </w:p>
        </w:tc>
        <w:tc>
          <w:tcPr>
            <w:tcW w:w="1935" w:type="dxa"/>
            <w:noWrap/>
            <w:vAlign w:val="center"/>
          </w:tcPr>
          <w:p>
            <w:pPr>
              <w:pStyle w:val="9"/>
              <w:adjustRightInd w:val="0"/>
              <w:snapToGrid w:val="0"/>
              <w:spacing w:line="420" w:lineRule="exact"/>
              <w:jc w:val="center"/>
            </w:pPr>
            <w:r>
              <w:t>法定代表人</w:t>
            </w:r>
          </w:p>
        </w:tc>
        <w:tc>
          <w:tcPr>
            <w:tcW w:w="2286" w:type="dxa"/>
            <w:noWrap/>
            <w:vAlign w:val="center"/>
          </w:tcPr>
          <w:p>
            <w:pPr>
              <w:pStyle w:val="9"/>
              <w:adjustRightInd w:val="0"/>
              <w:snapToGrid w:val="0"/>
              <w:spacing w:line="420" w:lineRule="exact"/>
              <w:jc w:val="center"/>
            </w:pPr>
            <w: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826" w:type="dxa"/>
            <w:noWrap/>
            <w:vAlign w:val="center"/>
          </w:tcPr>
          <w:p>
            <w:pPr>
              <w:pStyle w:val="9"/>
              <w:adjustRightInd w:val="0"/>
              <w:snapToGrid w:val="0"/>
              <w:spacing w:line="420" w:lineRule="exact"/>
              <w:jc w:val="center"/>
            </w:pPr>
            <w:r>
              <w:rPr>
                <w:rFonts w:hint="eastAsia"/>
              </w:rPr>
              <w:t>1</w:t>
            </w:r>
          </w:p>
        </w:tc>
        <w:tc>
          <w:tcPr>
            <w:tcW w:w="3495" w:type="dxa"/>
            <w:noWrap/>
            <w:vAlign w:val="center"/>
          </w:tcPr>
          <w:p>
            <w:pPr>
              <w:pStyle w:val="9"/>
              <w:adjustRightInd w:val="0"/>
              <w:snapToGrid w:val="0"/>
              <w:spacing w:line="420" w:lineRule="exact"/>
              <w:jc w:val="center"/>
            </w:pPr>
            <w:r>
              <w:rPr>
                <w:rFonts w:hint="eastAsia"/>
              </w:rPr>
              <w:t>平顶山天安煤业股份有限公司</w:t>
            </w:r>
          </w:p>
        </w:tc>
        <w:tc>
          <w:tcPr>
            <w:tcW w:w="1935" w:type="dxa"/>
            <w:noWrap/>
            <w:vAlign w:val="center"/>
          </w:tcPr>
          <w:p>
            <w:pPr>
              <w:pStyle w:val="9"/>
              <w:adjustRightInd w:val="0"/>
              <w:snapToGrid w:val="0"/>
              <w:spacing w:line="420" w:lineRule="exact"/>
              <w:jc w:val="center"/>
            </w:pPr>
            <w:r>
              <w:rPr>
                <w:rFonts w:hint="eastAsia" w:ascii="Consolas" w:hAnsi="Consolas" w:eastAsia="Consolas"/>
                <w:sz w:val="22"/>
                <w:highlight w:val="none"/>
              </w:rPr>
              <w:t>李延河</w:t>
            </w:r>
          </w:p>
        </w:tc>
        <w:tc>
          <w:tcPr>
            <w:tcW w:w="2286" w:type="dxa"/>
            <w:noWrap/>
            <w:vAlign w:val="center"/>
          </w:tcPr>
          <w:p>
            <w:pPr>
              <w:pStyle w:val="9"/>
              <w:adjustRightInd w:val="0"/>
              <w:snapToGrid w:val="0"/>
              <w:spacing w:line="420" w:lineRule="exact"/>
              <w:jc w:val="center"/>
            </w:pPr>
            <w:r>
              <w:rPr>
                <w:rFonts w:hint="eastAsia"/>
              </w:rPr>
              <w:t>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826" w:type="dxa"/>
            <w:noWrap/>
            <w:vAlign w:val="center"/>
          </w:tcPr>
          <w:p>
            <w:pPr>
              <w:pStyle w:val="9"/>
              <w:adjustRightInd w:val="0"/>
              <w:snapToGrid w:val="0"/>
              <w:spacing w:line="420" w:lineRule="exact"/>
              <w:jc w:val="center"/>
            </w:pPr>
            <w:r>
              <w:rPr>
                <w:rFonts w:hint="eastAsia"/>
              </w:rPr>
              <w:t>2</w:t>
            </w:r>
          </w:p>
        </w:tc>
        <w:tc>
          <w:tcPr>
            <w:tcW w:w="3495" w:type="dxa"/>
            <w:noWrap/>
            <w:vAlign w:val="center"/>
          </w:tcPr>
          <w:p>
            <w:pPr>
              <w:pStyle w:val="9"/>
              <w:adjustRightInd w:val="0"/>
              <w:snapToGrid w:val="0"/>
              <w:spacing w:line="420" w:lineRule="exact"/>
              <w:jc w:val="center"/>
            </w:pPr>
            <w:r>
              <w:rPr>
                <w:rFonts w:hint="eastAsia"/>
              </w:rPr>
              <w:t>中国矿业大学</w:t>
            </w:r>
          </w:p>
        </w:tc>
        <w:tc>
          <w:tcPr>
            <w:tcW w:w="1935" w:type="dxa"/>
            <w:noWrap/>
            <w:vAlign w:val="center"/>
          </w:tcPr>
          <w:p>
            <w:pPr>
              <w:pStyle w:val="9"/>
              <w:adjustRightInd w:val="0"/>
              <w:snapToGrid w:val="0"/>
              <w:spacing w:line="420" w:lineRule="exact"/>
              <w:jc w:val="center"/>
            </w:pPr>
            <w:r>
              <w:rPr>
                <w:rFonts w:hint="eastAsia"/>
              </w:rPr>
              <w:t>宋学锋</w:t>
            </w:r>
          </w:p>
        </w:tc>
        <w:tc>
          <w:tcPr>
            <w:tcW w:w="2286" w:type="dxa"/>
            <w:noWrap/>
            <w:vAlign w:val="center"/>
          </w:tcPr>
          <w:p>
            <w:pPr>
              <w:pStyle w:val="9"/>
              <w:adjustRightInd w:val="0"/>
              <w:snapToGrid w:val="0"/>
              <w:spacing w:line="420" w:lineRule="exact"/>
              <w:jc w:val="center"/>
            </w:pPr>
            <w:r>
              <w:rPr>
                <w:rFonts w:hint="eastAsia"/>
              </w:rPr>
              <w:t>大专院校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826" w:type="dxa"/>
            <w:noWrap/>
            <w:vAlign w:val="center"/>
          </w:tcPr>
          <w:p>
            <w:pPr>
              <w:pStyle w:val="9"/>
              <w:adjustRightInd w:val="0"/>
              <w:snapToGrid w:val="0"/>
              <w:spacing w:line="420" w:lineRule="exact"/>
              <w:jc w:val="center"/>
            </w:pPr>
            <w:r>
              <w:rPr>
                <w:rFonts w:hint="eastAsia"/>
              </w:rPr>
              <w:t>3</w:t>
            </w:r>
          </w:p>
        </w:tc>
        <w:tc>
          <w:tcPr>
            <w:tcW w:w="3495" w:type="dxa"/>
            <w:noWrap/>
            <w:vAlign w:val="center"/>
          </w:tcPr>
          <w:p>
            <w:pPr>
              <w:pStyle w:val="9"/>
              <w:adjustRightInd w:val="0"/>
              <w:snapToGrid w:val="0"/>
              <w:spacing w:line="420" w:lineRule="exact"/>
              <w:jc w:val="center"/>
            </w:pPr>
            <w:r>
              <w:rPr>
                <w:rFonts w:hint="eastAsia"/>
              </w:rPr>
              <w:t>中国平煤神马</w:t>
            </w:r>
            <w:r>
              <w:rPr>
                <w:rFonts w:hint="eastAsia"/>
                <w:lang w:val="en-US" w:eastAsia="zh-CN"/>
              </w:rPr>
              <w:t>控股</w:t>
            </w:r>
            <w:r>
              <w:rPr>
                <w:rFonts w:hint="eastAsia"/>
              </w:rPr>
              <w:t>集团有限公司</w:t>
            </w:r>
          </w:p>
        </w:tc>
        <w:tc>
          <w:tcPr>
            <w:tcW w:w="1935" w:type="dxa"/>
            <w:noWrap/>
            <w:vAlign w:val="center"/>
          </w:tcPr>
          <w:p>
            <w:pPr>
              <w:pStyle w:val="9"/>
              <w:adjustRightInd w:val="0"/>
              <w:snapToGrid w:val="0"/>
              <w:spacing w:line="420" w:lineRule="exact"/>
              <w:jc w:val="center"/>
            </w:pPr>
            <w:r>
              <w:rPr>
                <w:rFonts w:hint="eastAsia"/>
              </w:rPr>
              <w:t>李毛</w:t>
            </w:r>
          </w:p>
        </w:tc>
        <w:tc>
          <w:tcPr>
            <w:tcW w:w="2286" w:type="dxa"/>
            <w:noWrap/>
            <w:vAlign w:val="center"/>
          </w:tcPr>
          <w:p>
            <w:pPr>
              <w:pStyle w:val="9"/>
              <w:adjustRightInd w:val="0"/>
              <w:snapToGrid w:val="0"/>
              <w:spacing w:line="420" w:lineRule="exact"/>
              <w:jc w:val="center"/>
            </w:pPr>
            <w:r>
              <w:rPr>
                <w:rFonts w:hint="eastAsia"/>
              </w:rPr>
              <w:t>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826" w:type="dxa"/>
            <w:noWrap/>
            <w:vAlign w:val="center"/>
          </w:tcPr>
          <w:p>
            <w:pPr>
              <w:pStyle w:val="9"/>
              <w:adjustRightInd w:val="0"/>
              <w:snapToGrid w:val="0"/>
              <w:spacing w:line="420" w:lineRule="exact"/>
              <w:jc w:val="center"/>
              <w:rPr>
                <w:rFonts w:hint="eastAsia" w:eastAsia="宋体"/>
                <w:lang w:val="en-US" w:eastAsia="zh-CN"/>
              </w:rPr>
            </w:pPr>
            <w:r>
              <w:rPr>
                <w:rFonts w:hint="eastAsia"/>
                <w:lang w:val="en-US" w:eastAsia="zh-CN"/>
              </w:rPr>
              <w:t>4</w:t>
            </w:r>
          </w:p>
        </w:tc>
        <w:tc>
          <w:tcPr>
            <w:tcW w:w="3495" w:type="dxa"/>
            <w:noWrap/>
            <w:vAlign w:val="center"/>
          </w:tcPr>
          <w:p>
            <w:pPr>
              <w:pStyle w:val="9"/>
              <w:adjustRightInd w:val="0"/>
              <w:snapToGrid w:val="0"/>
              <w:spacing w:line="420" w:lineRule="exact"/>
              <w:jc w:val="center"/>
              <w:rPr>
                <w:rFonts w:hint="eastAsia"/>
              </w:rPr>
            </w:pPr>
            <w:r>
              <w:rPr>
                <w:rFonts w:hint="eastAsia" w:ascii="宋体" w:hAnsi="宋体" w:cs="Times New Roman"/>
              </w:rPr>
              <w:t>湖南楚湘建设工程</w:t>
            </w:r>
            <w:r>
              <w:rPr>
                <w:rFonts w:hint="eastAsia" w:ascii="宋体" w:hAnsi="宋体" w:cs="Times New Roman"/>
                <w:lang w:val="en-US" w:eastAsia="zh-CN"/>
              </w:rPr>
              <w:t>集团</w:t>
            </w:r>
            <w:r>
              <w:rPr>
                <w:rFonts w:hint="eastAsia" w:ascii="宋体" w:hAnsi="宋体" w:cs="Times New Roman"/>
              </w:rPr>
              <w:t>有限公司</w:t>
            </w:r>
          </w:p>
        </w:tc>
        <w:tc>
          <w:tcPr>
            <w:tcW w:w="1935" w:type="dxa"/>
            <w:noWrap/>
            <w:vAlign w:val="center"/>
          </w:tcPr>
          <w:p>
            <w:pPr>
              <w:pStyle w:val="9"/>
              <w:adjustRightInd w:val="0"/>
              <w:snapToGrid w:val="0"/>
              <w:spacing w:line="420" w:lineRule="exact"/>
              <w:jc w:val="center"/>
              <w:rPr>
                <w:rFonts w:hint="eastAsia"/>
              </w:rPr>
            </w:pPr>
            <w:r>
              <w:rPr>
                <w:rFonts w:hint="eastAsia" w:ascii="Consolas" w:hAnsi="Consolas" w:eastAsia="Consolas"/>
                <w:sz w:val="22"/>
                <w:highlight w:val="none"/>
              </w:rPr>
              <w:t>聂秋洪</w:t>
            </w:r>
          </w:p>
        </w:tc>
        <w:tc>
          <w:tcPr>
            <w:tcW w:w="2286" w:type="dxa"/>
            <w:noWrap/>
            <w:vAlign w:val="center"/>
          </w:tcPr>
          <w:p>
            <w:pPr>
              <w:pStyle w:val="9"/>
              <w:adjustRightInd w:val="0"/>
              <w:snapToGrid w:val="0"/>
              <w:spacing w:line="420" w:lineRule="exact"/>
              <w:jc w:val="center"/>
              <w:rPr>
                <w:rFonts w:hint="eastAsia"/>
              </w:rPr>
            </w:pPr>
            <w:r>
              <w:rPr>
                <w:rFonts w:hint="eastAsia"/>
              </w:rPr>
              <w:t>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826" w:type="dxa"/>
            <w:noWrap/>
            <w:vAlign w:val="center"/>
          </w:tcPr>
          <w:p>
            <w:pPr>
              <w:pStyle w:val="9"/>
              <w:adjustRightInd w:val="0"/>
              <w:snapToGrid w:val="0"/>
              <w:spacing w:line="420" w:lineRule="exact"/>
              <w:jc w:val="center"/>
              <w:rPr>
                <w:rFonts w:hint="eastAsia" w:eastAsia="宋体"/>
                <w:lang w:eastAsia="zh-CN"/>
              </w:rPr>
            </w:pPr>
            <w:r>
              <w:rPr>
                <w:rFonts w:hint="eastAsia"/>
                <w:lang w:val="en-US" w:eastAsia="zh-CN"/>
              </w:rPr>
              <w:t>5</w:t>
            </w:r>
          </w:p>
        </w:tc>
        <w:tc>
          <w:tcPr>
            <w:tcW w:w="3495" w:type="dxa"/>
            <w:noWrap/>
            <w:vAlign w:val="center"/>
          </w:tcPr>
          <w:p>
            <w:pPr>
              <w:pStyle w:val="9"/>
              <w:adjustRightInd w:val="0"/>
              <w:snapToGrid w:val="0"/>
              <w:spacing w:line="420" w:lineRule="exact"/>
              <w:jc w:val="center"/>
            </w:pPr>
            <w:r>
              <w:rPr>
                <w:rFonts w:hint="eastAsia"/>
              </w:rPr>
              <w:t>平煤神马建工集团有限公司</w:t>
            </w:r>
          </w:p>
        </w:tc>
        <w:tc>
          <w:tcPr>
            <w:tcW w:w="1935" w:type="dxa"/>
            <w:noWrap/>
            <w:vAlign w:val="center"/>
          </w:tcPr>
          <w:p>
            <w:pPr>
              <w:pStyle w:val="9"/>
              <w:adjustRightInd w:val="0"/>
              <w:snapToGrid w:val="0"/>
              <w:spacing w:line="420" w:lineRule="exact"/>
              <w:jc w:val="center"/>
              <w:rPr>
                <w:rFonts w:hint="eastAsia" w:eastAsia="宋体"/>
                <w:lang w:eastAsia="zh-CN"/>
              </w:rPr>
            </w:pPr>
            <w:r>
              <w:rPr>
                <w:rFonts w:hint="eastAsia"/>
                <w:lang w:val="en-US" w:eastAsia="zh-CN"/>
              </w:rPr>
              <w:t>刘兴华</w:t>
            </w:r>
          </w:p>
        </w:tc>
        <w:tc>
          <w:tcPr>
            <w:tcW w:w="2286" w:type="dxa"/>
            <w:noWrap/>
            <w:vAlign w:val="center"/>
          </w:tcPr>
          <w:p>
            <w:pPr>
              <w:pStyle w:val="9"/>
              <w:adjustRightInd w:val="0"/>
              <w:snapToGrid w:val="0"/>
              <w:spacing w:line="420" w:lineRule="exact"/>
              <w:jc w:val="center"/>
            </w:pPr>
            <w:r>
              <w:rPr>
                <w:rFonts w:hint="eastAsia"/>
              </w:rPr>
              <w:t>企业</w:t>
            </w:r>
          </w:p>
        </w:tc>
      </w:tr>
    </w:tbl>
    <w:p>
      <w:pPr>
        <w:rPr>
          <w:rFonts w:ascii="宋体" w:hAnsi="宋体"/>
          <w:b/>
          <w:sz w:val="28"/>
          <w:szCs w:val="28"/>
        </w:rPr>
      </w:pPr>
    </w:p>
    <w:p>
      <w:pPr>
        <w:rPr>
          <w:rFonts w:ascii="宋体" w:hAnsi="宋体"/>
          <w:b/>
          <w:sz w:val="28"/>
          <w:szCs w:val="28"/>
        </w:rPr>
      </w:pPr>
    </w:p>
    <w:p>
      <w:pPr>
        <w:rPr>
          <w:rFonts w:ascii="宋体" w:hAnsi="宋体"/>
          <w:b/>
          <w:sz w:val="28"/>
          <w:szCs w:val="28"/>
        </w:rPr>
      </w:pPr>
    </w:p>
    <w:p>
      <w:pPr>
        <w:rPr>
          <w:rFonts w:ascii="宋体" w:hAnsi="宋体"/>
          <w:b/>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iYzEwZTNhNTQ4MDYwYzI1ZTMyNDE1YWNlNTQ4ZmMifQ=="/>
  </w:docVars>
  <w:rsids>
    <w:rsidRoot w:val="79E78914"/>
    <w:rsid w:val="000315F1"/>
    <w:rsid w:val="00031E07"/>
    <w:rsid w:val="002005C4"/>
    <w:rsid w:val="004013EC"/>
    <w:rsid w:val="00864E17"/>
    <w:rsid w:val="00CF7DF7"/>
    <w:rsid w:val="00E567C3"/>
    <w:rsid w:val="03F62DA4"/>
    <w:rsid w:val="03FD05D6"/>
    <w:rsid w:val="0556706A"/>
    <w:rsid w:val="090F1029"/>
    <w:rsid w:val="0ACA6D38"/>
    <w:rsid w:val="0D441024"/>
    <w:rsid w:val="124B2648"/>
    <w:rsid w:val="167C182F"/>
    <w:rsid w:val="17DB07D7"/>
    <w:rsid w:val="18DF5955"/>
    <w:rsid w:val="1BC60716"/>
    <w:rsid w:val="1D4B7086"/>
    <w:rsid w:val="1F5A46D7"/>
    <w:rsid w:val="24C46698"/>
    <w:rsid w:val="2BE42462"/>
    <w:rsid w:val="2F100B50"/>
    <w:rsid w:val="35E819AF"/>
    <w:rsid w:val="3D6F309B"/>
    <w:rsid w:val="3F3D2817"/>
    <w:rsid w:val="42593C36"/>
    <w:rsid w:val="4654512D"/>
    <w:rsid w:val="4BE3590D"/>
    <w:rsid w:val="4F334479"/>
    <w:rsid w:val="504E49DD"/>
    <w:rsid w:val="51586419"/>
    <w:rsid w:val="56EA7B13"/>
    <w:rsid w:val="57372BA5"/>
    <w:rsid w:val="5937623E"/>
    <w:rsid w:val="5D0E2082"/>
    <w:rsid w:val="606B4C2D"/>
    <w:rsid w:val="6AE368FC"/>
    <w:rsid w:val="70500230"/>
    <w:rsid w:val="7482635E"/>
    <w:rsid w:val="74DF137B"/>
    <w:rsid w:val="75D67789"/>
    <w:rsid w:val="78E24696"/>
    <w:rsid w:val="79E78914"/>
    <w:rsid w:val="7C40081C"/>
    <w:rsid w:val="7CBB76D8"/>
    <w:rsid w:val="7F03005F"/>
    <w:rsid w:val="9BB578E3"/>
    <w:rsid w:val="DFDFF76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qFormat/>
    <w:uiPriority w:val="0"/>
    <w:pPr>
      <w:spacing w:line="360" w:lineRule="auto"/>
      <w:ind w:firstLine="480" w:firstLineChars="200"/>
    </w:pPr>
    <w:rPr>
      <w:rFonts w:ascii="仿宋_GB2312"/>
      <w:sz w:val="24"/>
      <w:szCs w:val="20"/>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8">
    <w:name w:val="Hyperlink"/>
    <w:basedOn w:val="7"/>
    <w:qFormat/>
    <w:uiPriority w:val="0"/>
    <w:rPr>
      <w:color w:val="0000FF"/>
      <w:u w:val="single"/>
    </w:rPr>
  </w:style>
  <w:style w:type="paragraph" w:customStyle="1" w:styleId="9">
    <w:name w:val="p0"/>
    <w:basedOn w:val="1"/>
    <w:qFormat/>
    <w:uiPriority w:val="0"/>
    <w:pPr>
      <w:widowControl/>
    </w:pPr>
    <w:rPr>
      <w:kern w:val="0"/>
      <w:szCs w:val="21"/>
    </w:rPr>
  </w:style>
  <w:style w:type="character" w:customStyle="1" w:styleId="10">
    <w:name w:val="页眉 Char"/>
    <w:basedOn w:val="7"/>
    <w:link w:val="5"/>
    <w:qFormat/>
    <w:uiPriority w:val="0"/>
    <w:rPr>
      <w:rFonts w:ascii="Calibri" w:hAnsi="Calibri"/>
      <w:kern w:val="2"/>
      <w:sz w:val="18"/>
      <w:szCs w:val="18"/>
    </w:rPr>
  </w:style>
  <w:style w:type="character" w:customStyle="1" w:styleId="11">
    <w:name w:val="页脚 Char"/>
    <w:basedOn w:val="7"/>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4</Pages>
  <Words>1653</Words>
  <Characters>2205</Characters>
  <Lines>19</Lines>
  <Paragraphs>5</Paragraphs>
  <TotalTime>919</TotalTime>
  <ScaleCrop>false</ScaleCrop>
  <LinksUpToDate>false</LinksUpToDate>
  <CharactersWithSpaces>2289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2021-04-29T18:44:00Z</dcterms:created>
  <dc:creator>greatwall</dc:creator>
  <cp:lastModifiedBy>俏皮虎</cp:lastModifiedBy>
  <dcterms:modified xsi:type="dcterms:W3CDTF">2023-04-28T00:49:23Z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commondata">
    <vt:lpwstr>eyJoZGlkIjoiMDhlNjBhNzdiMjIxYjk1NzUyMjVlY2MyNWZkMmRiMmYifQ==</vt:lpwstr>
  </property>
  <property fmtid="{D5CDD505-2E9C-101B-9397-08002B2CF9AE}" pid="4" name="ICV">
    <vt:lpwstr>F4B5543830B84F5EA643FDCDEB3B45D2_13</vt:lpwstr>
  </property>
</Properties>
</file>