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ind w:firstLine="480"/>
        <w:jc w:val="center"/>
        <w:rPr>
          <w:rFonts w:ascii="方正小标宋简体" w:hAnsi="Arial" w:eastAsia="方正小标宋简体" w:cs="Arial"/>
          <w:color w:val="000000"/>
          <w:sz w:val="36"/>
          <w:szCs w:val="36"/>
        </w:rPr>
      </w:pPr>
      <w:r>
        <w:rPr>
          <w:rFonts w:hint="eastAsia" w:ascii="方正小标宋简体" w:hAnsi="Arial" w:eastAsia="方正小标宋简体" w:cs="Arial"/>
          <w:color w:val="000000"/>
          <w:sz w:val="36"/>
          <w:szCs w:val="36"/>
        </w:rPr>
        <w:t>河南省科技成果登记操作指南</w:t>
      </w:r>
    </w:p>
    <w:p>
      <w:pPr>
        <w:pStyle w:val="5"/>
        <w:shd w:val="clear" w:color="auto" w:fill="FFFFFF"/>
        <w:spacing w:before="0" w:beforeAutospacing="0" w:after="0" w:afterAutospacing="0" w:line="400" w:lineRule="exact"/>
        <w:jc w:val="center"/>
        <w:rPr>
          <w:rFonts w:ascii="黑体" w:hAnsi="黑体" w:eastAsia="黑体" w:cs="Arial"/>
          <w:color w:val="000000"/>
          <w:sz w:val="30"/>
          <w:szCs w:val="30"/>
        </w:rPr>
      </w:pPr>
      <w:r>
        <w:rPr>
          <w:rFonts w:hint="eastAsia" w:ascii="黑体" w:hAnsi="黑体" w:eastAsia="黑体" w:cs="Arial"/>
          <w:color w:val="000000"/>
          <w:sz w:val="30"/>
          <w:szCs w:val="30"/>
        </w:rPr>
        <w:t>A、登记程序</w:t>
      </w:r>
    </w:p>
    <w:p>
      <w:pPr>
        <w:pStyle w:val="5"/>
        <w:shd w:val="clear" w:color="auto" w:fill="FFFFFF"/>
        <w:spacing w:before="0" w:beforeAutospacing="0" w:after="0" w:afterAutospacing="0" w:line="480" w:lineRule="exact"/>
        <w:ind w:firstLine="480"/>
        <w:rPr>
          <w:rFonts w:ascii="仿宋" w:hAnsi="仿宋" w:eastAsia="仿宋" w:cs="Arial"/>
          <w:color w:val="000000"/>
          <w:sz w:val="30"/>
          <w:szCs w:val="30"/>
        </w:rPr>
      </w:pPr>
      <w:r>
        <w:rPr>
          <w:rFonts w:ascii="仿宋" w:hAnsi="仿宋" w:eastAsia="仿宋" w:cs="Arial"/>
          <w:color w:val="000000"/>
          <w:sz w:val="30"/>
          <w:szCs w:val="30"/>
        </w:rPr>
        <w:t>一、科技成果完成单位按照要求准备相关材料、利用“国家科技成果登记系统”录入成果信息，根据属地化原则或行业管理原则向所在省辖市科技局或省直有关部门提出申请登记。</w:t>
      </w:r>
    </w:p>
    <w:p>
      <w:pPr>
        <w:pStyle w:val="5"/>
        <w:shd w:val="clear" w:color="auto" w:fill="FFFFFF"/>
        <w:spacing w:before="0" w:beforeAutospacing="0" w:after="0" w:afterAutospacing="0" w:line="480" w:lineRule="exact"/>
        <w:ind w:firstLine="480"/>
        <w:rPr>
          <w:rFonts w:ascii="仿宋" w:hAnsi="仿宋" w:eastAsia="仿宋" w:cs="Arial"/>
          <w:color w:val="000000"/>
          <w:sz w:val="30"/>
          <w:szCs w:val="30"/>
        </w:rPr>
      </w:pPr>
      <w:r>
        <w:rPr>
          <w:rFonts w:ascii="仿宋" w:hAnsi="仿宋" w:eastAsia="仿宋" w:cs="Arial"/>
          <w:color w:val="000000"/>
          <w:sz w:val="30"/>
          <w:szCs w:val="30"/>
        </w:rPr>
        <w:t>二、各省辖市科技局或省直有关部门应对成果的真实性、完整性进行审查，对成果登记的条件进行初审。对初审合格的科技成果，向科技成果登记部门推荐申请登记。</w:t>
      </w:r>
    </w:p>
    <w:p>
      <w:pPr>
        <w:pStyle w:val="5"/>
        <w:shd w:val="clear" w:color="auto" w:fill="FFFFFF"/>
        <w:spacing w:before="0" w:beforeAutospacing="0" w:after="0" w:afterAutospacing="0" w:line="480" w:lineRule="exact"/>
        <w:ind w:firstLine="480"/>
        <w:rPr>
          <w:rFonts w:ascii="仿宋" w:hAnsi="仿宋" w:eastAsia="仿宋" w:cs="Arial"/>
          <w:color w:val="000000"/>
          <w:sz w:val="30"/>
          <w:szCs w:val="30"/>
        </w:rPr>
      </w:pPr>
      <w:r>
        <w:rPr>
          <w:rFonts w:ascii="仿宋" w:hAnsi="仿宋" w:eastAsia="仿宋" w:cs="Arial"/>
          <w:color w:val="000000"/>
          <w:sz w:val="30"/>
          <w:szCs w:val="30"/>
        </w:rPr>
        <w:t>三、科技成果登记部门对办理登记的科技成果进行在线审核，对审核通过的科技成果予以办理登记，由登记部门颁发登记证书。</w:t>
      </w:r>
    </w:p>
    <w:p>
      <w:pPr>
        <w:spacing w:line="480" w:lineRule="exact"/>
        <w:jc w:val="center"/>
        <w:rPr>
          <w:rFonts w:ascii="黑体" w:hAnsi="黑体" w:eastAsia="黑体"/>
          <w:sz w:val="30"/>
          <w:szCs w:val="30"/>
        </w:rPr>
      </w:pPr>
      <w:r>
        <w:rPr>
          <w:rFonts w:ascii="黑体" w:hAnsi="黑体" w:eastAsia="黑体"/>
          <w:sz w:val="30"/>
          <w:szCs w:val="30"/>
        </w:rPr>
        <w:t>B</w:t>
      </w:r>
      <w:r>
        <w:rPr>
          <w:rFonts w:hint="eastAsia" w:ascii="黑体" w:hAnsi="黑体" w:eastAsia="黑体"/>
          <w:sz w:val="30"/>
          <w:szCs w:val="30"/>
        </w:rPr>
        <w:t>、登记材料</w:t>
      </w:r>
    </w:p>
    <w:p>
      <w:pPr>
        <w:spacing w:line="480" w:lineRule="exact"/>
        <w:ind w:firstLine="300" w:firstLineChars="100"/>
        <w:rPr>
          <w:rFonts w:ascii="仿宋" w:hAnsi="仿宋" w:eastAsia="仿宋"/>
          <w:sz w:val="30"/>
          <w:szCs w:val="30"/>
        </w:rPr>
      </w:pPr>
      <w:r>
        <w:rPr>
          <w:rFonts w:hint="eastAsia" w:ascii="仿宋" w:hAnsi="仿宋" w:eastAsia="仿宋"/>
          <w:sz w:val="30"/>
          <w:szCs w:val="30"/>
        </w:rPr>
        <w:t>一、应用技术类</w:t>
      </w:r>
    </w:p>
    <w:p>
      <w:pPr>
        <w:spacing w:line="480" w:lineRule="exact"/>
        <w:ind w:firstLine="300" w:firstLineChars="100"/>
        <w:rPr>
          <w:rFonts w:ascii="仿宋" w:hAnsi="仿宋" w:eastAsia="仿宋"/>
          <w:sz w:val="30"/>
          <w:szCs w:val="30"/>
        </w:rPr>
      </w:pPr>
      <w:r>
        <w:rPr>
          <w:rFonts w:hint="eastAsia" w:ascii="仿宋" w:hAnsi="仿宋" w:eastAsia="仿宋"/>
          <w:sz w:val="30"/>
          <w:szCs w:val="30"/>
        </w:rPr>
        <w:t>（一）财政性投入产生的科技成果须提供以下材料：</w:t>
      </w:r>
    </w:p>
    <w:p>
      <w:pPr>
        <w:spacing w:line="480" w:lineRule="exact"/>
        <w:rPr>
          <w:rFonts w:ascii="仿宋" w:hAnsi="仿宋" w:eastAsia="仿宋"/>
          <w:sz w:val="30"/>
          <w:szCs w:val="30"/>
        </w:rPr>
      </w:pPr>
      <w:r>
        <w:rPr>
          <w:rFonts w:ascii="仿宋" w:hAnsi="仿宋" w:eastAsia="仿宋"/>
          <w:sz w:val="30"/>
          <w:szCs w:val="30"/>
        </w:rPr>
        <w:t>1.科技计划项目验收或结项证书；</w:t>
      </w:r>
    </w:p>
    <w:p>
      <w:pPr>
        <w:spacing w:line="480" w:lineRule="exact"/>
        <w:rPr>
          <w:rFonts w:ascii="仿宋" w:hAnsi="仿宋" w:eastAsia="仿宋"/>
          <w:sz w:val="30"/>
          <w:szCs w:val="30"/>
        </w:rPr>
      </w:pPr>
      <w:r>
        <w:rPr>
          <w:rFonts w:ascii="仿宋" w:hAnsi="仿宋" w:eastAsia="仿宋"/>
          <w:sz w:val="30"/>
          <w:szCs w:val="30"/>
        </w:rPr>
        <w:t>2.技术研究报告；</w:t>
      </w:r>
    </w:p>
    <w:p>
      <w:pPr>
        <w:spacing w:line="480" w:lineRule="exact"/>
        <w:rPr>
          <w:rFonts w:ascii="仿宋" w:hAnsi="仿宋" w:eastAsia="仿宋"/>
          <w:sz w:val="30"/>
          <w:szCs w:val="30"/>
        </w:rPr>
      </w:pPr>
      <w:r>
        <w:rPr>
          <w:rFonts w:ascii="仿宋" w:hAnsi="仿宋" w:eastAsia="仿宋"/>
          <w:sz w:val="30"/>
          <w:szCs w:val="30"/>
        </w:rPr>
        <w:t>3.科技查新报告；</w:t>
      </w:r>
    </w:p>
    <w:p>
      <w:pPr>
        <w:spacing w:line="480" w:lineRule="exact"/>
        <w:rPr>
          <w:rFonts w:ascii="仿宋" w:hAnsi="仿宋" w:eastAsia="仿宋"/>
          <w:sz w:val="30"/>
          <w:szCs w:val="30"/>
        </w:rPr>
      </w:pPr>
      <w:r>
        <w:rPr>
          <w:rFonts w:ascii="仿宋" w:hAnsi="仿宋" w:eastAsia="仿宋"/>
          <w:sz w:val="30"/>
          <w:szCs w:val="30"/>
        </w:rPr>
        <w:t>4.检测报告；</w:t>
      </w:r>
    </w:p>
    <w:p>
      <w:pPr>
        <w:spacing w:line="480" w:lineRule="exact"/>
        <w:rPr>
          <w:rFonts w:ascii="仿宋" w:hAnsi="仿宋" w:eastAsia="仿宋"/>
          <w:sz w:val="30"/>
          <w:szCs w:val="30"/>
        </w:rPr>
      </w:pPr>
      <w:r>
        <w:rPr>
          <w:rFonts w:ascii="仿宋" w:hAnsi="仿宋" w:eastAsia="仿宋"/>
          <w:sz w:val="30"/>
          <w:szCs w:val="30"/>
        </w:rPr>
        <w:t>5.1篇SCI论文或2篇中文核心期刊（论文为发表5年以内，只提供成果登记第一完成人所发表的文章，其它完成人的文章不用提供）；</w:t>
      </w:r>
    </w:p>
    <w:p>
      <w:pPr>
        <w:spacing w:line="480" w:lineRule="exact"/>
        <w:rPr>
          <w:rFonts w:ascii="仿宋" w:hAnsi="仿宋" w:eastAsia="仿宋"/>
          <w:sz w:val="30"/>
          <w:szCs w:val="30"/>
        </w:rPr>
      </w:pPr>
      <w:r>
        <w:rPr>
          <w:rFonts w:ascii="仿宋" w:hAnsi="仿宋" w:eastAsia="仿宋"/>
          <w:sz w:val="30"/>
          <w:szCs w:val="30"/>
        </w:rPr>
        <w:t>6.两家单位应用证明（需盖应用单位公章）。</w:t>
      </w:r>
    </w:p>
    <w:p>
      <w:pPr>
        <w:spacing w:line="480" w:lineRule="exact"/>
        <w:ind w:firstLine="300" w:firstLineChars="100"/>
        <w:rPr>
          <w:rFonts w:ascii="仿宋" w:hAnsi="仿宋" w:eastAsia="仿宋"/>
          <w:sz w:val="30"/>
          <w:szCs w:val="30"/>
        </w:rPr>
      </w:pPr>
      <w:r>
        <w:rPr>
          <w:rFonts w:hint="eastAsia" w:ascii="仿宋" w:hAnsi="仿宋" w:eastAsia="仿宋"/>
          <w:sz w:val="30"/>
          <w:szCs w:val="30"/>
        </w:rPr>
        <w:t>（二）非财政投入产生的科技成果须提供以下材料：</w:t>
      </w:r>
    </w:p>
    <w:p>
      <w:pPr>
        <w:spacing w:line="480" w:lineRule="exact"/>
        <w:rPr>
          <w:rFonts w:ascii="仿宋" w:hAnsi="仿宋" w:eastAsia="仿宋"/>
          <w:sz w:val="30"/>
          <w:szCs w:val="30"/>
        </w:rPr>
      </w:pPr>
      <w:r>
        <w:rPr>
          <w:rFonts w:ascii="仿宋" w:hAnsi="仿宋" w:eastAsia="仿宋"/>
          <w:sz w:val="30"/>
          <w:szCs w:val="30"/>
        </w:rPr>
        <w:t>1.技术研究报告；</w:t>
      </w:r>
    </w:p>
    <w:p>
      <w:pPr>
        <w:spacing w:line="480" w:lineRule="exact"/>
        <w:rPr>
          <w:rFonts w:ascii="仿宋" w:hAnsi="仿宋" w:eastAsia="仿宋"/>
          <w:sz w:val="30"/>
          <w:szCs w:val="30"/>
        </w:rPr>
      </w:pPr>
      <w:r>
        <w:rPr>
          <w:rFonts w:ascii="仿宋" w:hAnsi="仿宋" w:eastAsia="仿宋"/>
          <w:sz w:val="30"/>
          <w:szCs w:val="30"/>
        </w:rPr>
        <w:t>2.科技查新报告；</w:t>
      </w:r>
    </w:p>
    <w:p>
      <w:pPr>
        <w:spacing w:line="480" w:lineRule="exact"/>
        <w:rPr>
          <w:rFonts w:ascii="仿宋" w:hAnsi="仿宋" w:eastAsia="仿宋"/>
          <w:sz w:val="30"/>
          <w:szCs w:val="30"/>
        </w:rPr>
      </w:pPr>
      <w:r>
        <w:rPr>
          <w:rFonts w:ascii="仿宋" w:hAnsi="仿宋" w:eastAsia="仿宋"/>
          <w:sz w:val="30"/>
          <w:szCs w:val="30"/>
        </w:rPr>
        <w:t>3.检测报告；</w:t>
      </w:r>
    </w:p>
    <w:p>
      <w:pPr>
        <w:spacing w:line="480" w:lineRule="exact"/>
        <w:rPr>
          <w:rFonts w:ascii="仿宋" w:hAnsi="仿宋" w:eastAsia="仿宋"/>
          <w:sz w:val="30"/>
          <w:szCs w:val="30"/>
        </w:rPr>
      </w:pPr>
      <w:r>
        <w:rPr>
          <w:rFonts w:ascii="仿宋" w:hAnsi="仿宋" w:eastAsia="仿宋"/>
          <w:sz w:val="30"/>
          <w:szCs w:val="30"/>
        </w:rPr>
        <w:t>4.1篇SCI论文或2篇中文核心期刊（论文须发表5年以内，只提供成果登记第一完成人所发表的文章，其它完成人的文章不用提供）；</w:t>
      </w:r>
    </w:p>
    <w:p>
      <w:pPr>
        <w:spacing w:line="480" w:lineRule="exact"/>
        <w:rPr>
          <w:rFonts w:ascii="仿宋" w:hAnsi="仿宋" w:eastAsia="仿宋"/>
          <w:sz w:val="30"/>
          <w:szCs w:val="30"/>
        </w:rPr>
      </w:pPr>
      <w:r>
        <w:rPr>
          <w:rFonts w:ascii="仿宋" w:hAnsi="仿宋" w:eastAsia="仿宋"/>
          <w:sz w:val="30"/>
          <w:szCs w:val="30"/>
        </w:rPr>
        <w:t>5.两家单位应用证明（需盖应用单位公章）。</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二、基础理论类</w:t>
      </w:r>
    </w:p>
    <w:p>
      <w:pPr>
        <w:spacing w:line="480" w:lineRule="exact"/>
        <w:rPr>
          <w:rFonts w:ascii="仿宋" w:hAnsi="仿宋" w:eastAsia="仿宋"/>
          <w:sz w:val="30"/>
          <w:szCs w:val="30"/>
        </w:rPr>
      </w:pPr>
      <w:r>
        <w:rPr>
          <w:rFonts w:hint="eastAsia" w:ascii="仿宋" w:hAnsi="仿宋" w:eastAsia="仿宋"/>
          <w:sz w:val="30"/>
          <w:szCs w:val="30"/>
        </w:rPr>
        <w:t>（一）财政性投入产生的科技成果须提供以下材料：</w:t>
      </w:r>
    </w:p>
    <w:p>
      <w:pPr>
        <w:spacing w:line="480" w:lineRule="exact"/>
        <w:rPr>
          <w:rFonts w:ascii="仿宋" w:hAnsi="仿宋" w:eastAsia="仿宋"/>
          <w:sz w:val="30"/>
          <w:szCs w:val="30"/>
        </w:rPr>
      </w:pPr>
      <w:r>
        <w:rPr>
          <w:rFonts w:ascii="仿宋" w:hAnsi="仿宋" w:eastAsia="仿宋"/>
          <w:sz w:val="30"/>
          <w:szCs w:val="30"/>
        </w:rPr>
        <w:t>1.科技计划项目验收或结项证书；</w:t>
      </w:r>
    </w:p>
    <w:p>
      <w:pPr>
        <w:spacing w:line="480" w:lineRule="exact"/>
        <w:rPr>
          <w:rFonts w:ascii="仿宋" w:hAnsi="仿宋" w:eastAsia="仿宋"/>
          <w:sz w:val="30"/>
          <w:szCs w:val="30"/>
        </w:rPr>
      </w:pPr>
      <w:r>
        <w:rPr>
          <w:rFonts w:ascii="仿宋" w:hAnsi="仿宋" w:eastAsia="仿宋"/>
          <w:sz w:val="30"/>
          <w:szCs w:val="30"/>
        </w:rPr>
        <w:t>2.研究报告；</w:t>
      </w:r>
    </w:p>
    <w:p>
      <w:pPr>
        <w:spacing w:line="480" w:lineRule="exact"/>
        <w:rPr>
          <w:rFonts w:ascii="仿宋" w:hAnsi="仿宋" w:eastAsia="仿宋"/>
          <w:sz w:val="30"/>
          <w:szCs w:val="30"/>
        </w:rPr>
      </w:pPr>
      <w:r>
        <w:rPr>
          <w:rFonts w:ascii="仿宋" w:hAnsi="仿宋" w:eastAsia="仿宋"/>
          <w:sz w:val="30"/>
          <w:szCs w:val="30"/>
        </w:rPr>
        <w:t>3.科技查新报告；</w:t>
      </w:r>
    </w:p>
    <w:p>
      <w:pPr>
        <w:spacing w:line="480" w:lineRule="exact"/>
        <w:rPr>
          <w:rFonts w:ascii="仿宋" w:hAnsi="仿宋" w:eastAsia="仿宋"/>
          <w:sz w:val="30"/>
          <w:szCs w:val="30"/>
        </w:rPr>
      </w:pPr>
      <w:r>
        <w:rPr>
          <w:rFonts w:ascii="仿宋" w:hAnsi="仿宋" w:eastAsia="仿宋"/>
          <w:sz w:val="30"/>
          <w:szCs w:val="30"/>
        </w:rPr>
        <w:t>4.1篇SCI论文或2篇中文核心期刊（论文须发表5年以内，只提供成果登记第一完成人所发表的文章，其它完成人的文章不用提供）或学术专著（只提供成果登记第一完成人的专著，专著须发表5年以内）；</w:t>
      </w:r>
    </w:p>
    <w:p>
      <w:pPr>
        <w:spacing w:line="480" w:lineRule="exact"/>
        <w:rPr>
          <w:rFonts w:ascii="仿宋" w:hAnsi="仿宋" w:eastAsia="仿宋"/>
          <w:sz w:val="30"/>
          <w:szCs w:val="30"/>
        </w:rPr>
      </w:pPr>
      <w:r>
        <w:rPr>
          <w:rFonts w:ascii="仿宋" w:hAnsi="仿宋" w:eastAsia="仿宋"/>
          <w:sz w:val="30"/>
          <w:szCs w:val="30"/>
        </w:rPr>
        <w:t>5.论文收录引用证明。</w:t>
      </w:r>
    </w:p>
    <w:p>
      <w:pPr>
        <w:spacing w:line="480" w:lineRule="exact"/>
        <w:rPr>
          <w:rFonts w:ascii="仿宋" w:hAnsi="仿宋" w:eastAsia="仿宋"/>
          <w:sz w:val="30"/>
          <w:szCs w:val="30"/>
        </w:rPr>
      </w:pPr>
      <w:r>
        <w:rPr>
          <w:rFonts w:hint="eastAsia" w:ascii="仿宋" w:hAnsi="仿宋" w:eastAsia="仿宋"/>
          <w:sz w:val="30"/>
          <w:szCs w:val="30"/>
        </w:rPr>
        <w:t>（二）非财政投入产生的科技成果须提供以下材料：</w:t>
      </w:r>
    </w:p>
    <w:p>
      <w:pPr>
        <w:spacing w:line="480" w:lineRule="exact"/>
        <w:rPr>
          <w:rFonts w:ascii="仿宋" w:hAnsi="仿宋" w:eastAsia="仿宋"/>
          <w:sz w:val="30"/>
          <w:szCs w:val="30"/>
        </w:rPr>
      </w:pPr>
      <w:r>
        <w:rPr>
          <w:rFonts w:ascii="仿宋" w:hAnsi="仿宋" w:eastAsia="仿宋"/>
          <w:sz w:val="30"/>
          <w:szCs w:val="30"/>
        </w:rPr>
        <w:t>1.研究报告；</w:t>
      </w:r>
    </w:p>
    <w:p>
      <w:pPr>
        <w:spacing w:line="480" w:lineRule="exact"/>
        <w:rPr>
          <w:rFonts w:ascii="仿宋" w:hAnsi="仿宋" w:eastAsia="仿宋"/>
          <w:sz w:val="30"/>
          <w:szCs w:val="30"/>
        </w:rPr>
      </w:pPr>
      <w:r>
        <w:rPr>
          <w:rFonts w:ascii="仿宋" w:hAnsi="仿宋" w:eastAsia="仿宋"/>
          <w:sz w:val="30"/>
          <w:szCs w:val="30"/>
        </w:rPr>
        <w:t>2.科技查新报告；</w:t>
      </w:r>
    </w:p>
    <w:p>
      <w:pPr>
        <w:spacing w:line="480" w:lineRule="exact"/>
        <w:rPr>
          <w:rFonts w:ascii="仿宋" w:hAnsi="仿宋" w:eastAsia="仿宋"/>
          <w:sz w:val="30"/>
          <w:szCs w:val="30"/>
        </w:rPr>
      </w:pPr>
      <w:r>
        <w:rPr>
          <w:rFonts w:ascii="仿宋" w:hAnsi="仿宋" w:eastAsia="仿宋"/>
          <w:sz w:val="30"/>
          <w:szCs w:val="30"/>
        </w:rPr>
        <w:t>3. 1篇SCI论文或2篇中文核心期刊（论文须发表5年以内，只提供成果登记第一完成人所发表的文章，其它完成人的文章不用提供）或学术专著（只提供成果登记第一完成人的专著，专著须发表5年以内）；</w:t>
      </w:r>
    </w:p>
    <w:p>
      <w:pPr>
        <w:spacing w:line="480" w:lineRule="exact"/>
        <w:rPr>
          <w:rFonts w:ascii="仿宋" w:hAnsi="仿宋" w:eastAsia="仿宋"/>
          <w:sz w:val="30"/>
          <w:szCs w:val="30"/>
        </w:rPr>
      </w:pPr>
      <w:r>
        <w:rPr>
          <w:rFonts w:ascii="仿宋" w:hAnsi="仿宋" w:eastAsia="仿宋"/>
          <w:sz w:val="30"/>
          <w:szCs w:val="30"/>
        </w:rPr>
        <w:t>4</w:t>
      </w:r>
      <w:r>
        <w:rPr>
          <w:rFonts w:hint="eastAsia" w:ascii="仿宋" w:hAnsi="仿宋" w:eastAsia="仿宋"/>
          <w:sz w:val="30"/>
          <w:szCs w:val="30"/>
        </w:rPr>
        <w:t>.</w:t>
      </w:r>
      <w:r>
        <w:rPr>
          <w:rFonts w:ascii="仿宋" w:hAnsi="仿宋" w:eastAsia="仿宋"/>
          <w:sz w:val="30"/>
          <w:szCs w:val="30"/>
        </w:rPr>
        <w:t>本单位学术部门（或学术委员会）等出具的评价意见；</w:t>
      </w:r>
    </w:p>
    <w:p>
      <w:pPr>
        <w:spacing w:line="480" w:lineRule="exact"/>
        <w:rPr>
          <w:rFonts w:ascii="仿宋" w:hAnsi="仿宋" w:eastAsia="仿宋"/>
          <w:sz w:val="30"/>
          <w:szCs w:val="30"/>
        </w:rPr>
      </w:pPr>
      <w:r>
        <w:rPr>
          <w:rFonts w:ascii="仿宋" w:hAnsi="仿宋" w:eastAsia="仿宋"/>
          <w:sz w:val="30"/>
          <w:szCs w:val="30"/>
        </w:rPr>
        <w:t>5.论文收录引用证明。</w:t>
      </w:r>
    </w:p>
    <w:p>
      <w:pPr>
        <w:spacing w:line="480" w:lineRule="exact"/>
        <w:rPr>
          <w:rFonts w:ascii="仿宋" w:hAnsi="仿宋" w:eastAsia="仿宋"/>
          <w:sz w:val="30"/>
          <w:szCs w:val="30"/>
        </w:rPr>
      </w:pPr>
      <w:r>
        <w:rPr>
          <w:rFonts w:hint="eastAsia" w:ascii="仿宋" w:hAnsi="仿宋" w:eastAsia="仿宋"/>
          <w:sz w:val="30"/>
          <w:szCs w:val="30"/>
        </w:rPr>
        <w:t>三、软科学类</w:t>
      </w:r>
    </w:p>
    <w:p>
      <w:pPr>
        <w:spacing w:line="480" w:lineRule="exact"/>
        <w:rPr>
          <w:rFonts w:ascii="仿宋" w:hAnsi="仿宋" w:eastAsia="仿宋"/>
          <w:sz w:val="30"/>
          <w:szCs w:val="30"/>
        </w:rPr>
      </w:pPr>
      <w:r>
        <w:rPr>
          <w:rFonts w:hint="eastAsia" w:ascii="仿宋" w:hAnsi="仿宋" w:eastAsia="仿宋"/>
          <w:sz w:val="30"/>
          <w:szCs w:val="30"/>
        </w:rPr>
        <w:t>（一）财政性投入产生的科技成果须提供以下材料：</w:t>
      </w:r>
    </w:p>
    <w:p>
      <w:pPr>
        <w:spacing w:line="480" w:lineRule="exact"/>
        <w:rPr>
          <w:rFonts w:ascii="仿宋" w:hAnsi="仿宋" w:eastAsia="仿宋"/>
          <w:sz w:val="30"/>
          <w:szCs w:val="30"/>
        </w:rPr>
      </w:pPr>
      <w:r>
        <w:rPr>
          <w:rFonts w:ascii="仿宋" w:hAnsi="仿宋" w:eastAsia="仿宋"/>
          <w:sz w:val="30"/>
          <w:szCs w:val="30"/>
        </w:rPr>
        <w:t>1．科技计划项目结项证书；</w:t>
      </w:r>
    </w:p>
    <w:p>
      <w:pPr>
        <w:spacing w:line="480" w:lineRule="exact"/>
        <w:rPr>
          <w:rFonts w:ascii="仿宋" w:hAnsi="仿宋" w:eastAsia="仿宋"/>
          <w:sz w:val="30"/>
          <w:szCs w:val="30"/>
        </w:rPr>
      </w:pPr>
      <w:r>
        <w:rPr>
          <w:rFonts w:ascii="仿宋" w:hAnsi="仿宋" w:eastAsia="仿宋"/>
          <w:sz w:val="30"/>
          <w:szCs w:val="30"/>
        </w:rPr>
        <w:t>2．研究报告；</w:t>
      </w:r>
    </w:p>
    <w:p>
      <w:pPr>
        <w:spacing w:line="480" w:lineRule="exact"/>
        <w:rPr>
          <w:rFonts w:ascii="仿宋" w:hAnsi="仿宋" w:eastAsia="仿宋"/>
          <w:sz w:val="30"/>
          <w:szCs w:val="30"/>
        </w:rPr>
      </w:pPr>
      <w:r>
        <w:rPr>
          <w:rFonts w:ascii="仿宋" w:hAnsi="仿宋" w:eastAsia="仿宋"/>
          <w:sz w:val="30"/>
          <w:szCs w:val="30"/>
        </w:rPr>
        <w:t>3．科技查新报告；</w:t>
      </w:r>
    </w:p>
    <w:p>
      <w:pPr>
        <w:spacing w:line="480" w:lineRule="exact"/>
        <w:rPr>
          <w:rFonts w:ascii="仿宋" w:hAnsi="仿宋" w:eastAsia="仿宋"/>
          <w:sz w:val="30"/>
          <w:szCs w:val="30"/>
        </w:rPr>
      </w:pPr>
      <w:r>
        <w:rPr>
          <w:rFonts w:ascii="仿宋" w:hAnsi="仿宋" w:eastAsia="仿宋"/>
          <w:sz w:val="30"/>
          <w:szCs w:val="30"/>
        </w:rPr>
        <w:t>4．1家省级行政机关或以上单位应用证明或佐证材料；</w:t>
      </w:r>
    </w:p>
    <w:p>
      <w:pPr>
        <w:spacing w:line="480" w:lineRule="exact"/>
        <w:rPr>
          <w:rFonts w:ascii="仿宋" w:hAnsi="仿宋" w:eastAsia="仿宋"/>
          <w:sz w:val="30"/>
          <w:szCs w:val="30"/>
        </w:rPr>
      </w:pPr>
      <w:r>
        <w:rPr>
          <w:rFonts w:ascii="仿宋" w:hAnsi="仿宋" w:eastAsia="仿宋"/>
          <w:sz w:val="30"/>
          <w:szCs w:val="30"/>
        </w:rPr>
        <w:t>5．2篇核心期刊论文（论文须发表5年以内，只提供成果登记第一完成人所发表的文章，其它完成人的文章不用提供）或学术专著（只提供成果登记第一完成人的专著，专著须发表5年以内）；</w:t>
      </w:r>
    </w:p>
    <w:p>
      <w:pPr>
        <w:spacing w:line="480" w:lineRule="exact"/>
        <w:rPr>
          <w:rFonts w:ascii="仿宋" w:hAnsi="仿宋" w:eastAsia="仿宋"/>
          <w:sz w:val="30"/>
          <w:szCs w:val="30"/>
        </w:rPr>
      </w:pPr>
      <w:r>
        <w:rPr>
          <w:rFonts w:hint="eastAsia" w:ascii="仿宋" w:hAnsi="仿宋" w:eastAsia="仿宋"/>
          <w:sz w:val="30"/>
          <w:szCs w:val="30"/>
        </w:rPr>
        <w:t>（二）非财政投入产生的科技成果须提供以下材料：</w:t>
      </w:r>
    </w:p>
    <w:p>
      <w:pPr>
        <w:spacing w:line="480" w:lineRule="exact"/>
        <w:rPr>
          <w:rFonts w:ascii="仿宋" w:hAnsi="仿宋" w:eastAsia="仿宋"/>
          <w:sz w:val="30"/>
          <w:szCs w:val="30"/>
        </w:rPr>
      </w:pPr>
      <w:r>
        <w:rPr>
          <w:rFonts w:ascii="仿宋" w:hAnsi="仿宋" w:eastAsia="仿宋"/>
          <w:sz w:val="30"/>
          <w:szCs w:val="30"/>
        </w:rPr>
        <w:t>1．研究报告；</w:t>
      </w:r>
    </w:p>
    <w:p>
      <w:pPr>
        <w:spacing w:line="480" w:lineRule="exact"/>
        <w:rPr>
          <w:rFonts w:ascii="仿宋" w:hAnsi="仿宋" w:eastAsia="仿宋"/>
          <w:sz w:val="30"/>
          <w:szCs w:val="30"/>
        </w:rPr>
      </w:pPr>
      <w:r>
        <w:rPr>
          <w:rFonts w:ascii="仿宋" w:hAnsi="仿宋" w:eastAsia="仿宋"/>
          <w:sz w:val="30"/>
          <w:szCs w:val="30"/>
        </w:rPr>
        <w:t>2．科技查新报告；</w:t>
      </w:r>
    </w:p>
    <w:p>
      <w:pPr>
        <w:spacing w:line="480" w:lineRule="exact"/>
        <w:rPr>
          <w:rFonts w:ascii="仿宋" w:hAnsi="仿宋" w:eastAsia="仿宋"/>
          <w:sz w:val="30"/>
          <w:szCs w:val="30"/>
        </w:rPr>
      </w:pPr>
      <w:r>
        <w:rPr>
          <w:rFonts w:ascii="仿宋" w:hAnsi="仿宋" w:eastAsia="仿宋"/>
          <w:sz w:val="30"/>
          <w:szCs w:val="30"/>
        </w:rPr>
        <w:t>3．1家省级行政机关或以上单位应用证明或佐证材料；</w:t>
      </w:r>
    </w:p>
    <w:p>
      <w:pPr>
        <w:spacing w:line="480" w:lineRule="exact"/>
        <w:rPr>
          <w:rFonts w:ascii="仿宋" w:hAnsi="仿宋" w:eastAsia="仿宋"/>
          <w:sz w:val="30"/>
          <w:szCs w:val="30"/>
        </w:rPr>
      </w:pPr>
      <w:r>
        <w:rPr>
          <w:rFonts w:ascii="仿宋" w:hAnsi="仿宋" w:eastAsia="仿宋"/>
          <w:sz w:val="30"/>
          <w:szCs w:val="30"/>
        </w:rPr>
        <w:t>4．2篇核心期刊论文（论文须发表5年以内，只提供成果登记第一完成人所发表的文章，其它完成人的文章不用提供）或学术专著（只提供成果登记第一完成人的专著，专著须发表5年以内）；</w:t>
      </w:r>
    </w:p>
    <w:p>
      <w:pPr>
        <w:spacing w:line="480" w:lineRule="exact"/>
        <w:rPr>
          <w:rFonts w:ascii="仿宋" w:hAnsi="仿宋" w:eastAsia="仿宋"/>
          <w:sz w:val="30"/>
          <w:szCs w:val="30"/>
        </w:rPr>
      </w:pPr>
      <w:r>
        <w:rPr>
          <w:rFonts w:hint="eastAsia" w:ascii="仿宋" w:hAnsi="仿宋" w:eastAsia="仿宋"/>
          <w:sz w:val="30"/>
          <w:szCs w:val="30"/>
        </w:rPr>
        <w:t>四、注意事项</w:t>
      </w:r>
    </w:p>
    <w:p>
      <w:pPr>
        <w:spacing w:line="480" w:lineRule="exact"/>
        <w:rPr>
          <w:rFonts w:ascii="仿宋" w:hAnsi="仿宋" w:eastAsia="仿宋"/>
          <w:sz w:val="30"/>
          <w:szCs w:val="30"/>
        </w:rPr>
      </w:pPr>
      <w:r>
        <w:rPr>
          <w:rFonts w:hint="eastAsia" w:ascii="仿宋" w:hAnsi="仿宋" w:eastAsia="仿宋"/>
          <w:sz w:val="30"/>
          <w:szCs w:val="30"/>
        </w:rPr>
        <w:t>（一）持一年以内（以申请登记日期为起止时间）知识产权证明（发明专利证书、动植物品种审定证书、软件著作权登记证书、行业标准等）、或行业准入证明（如新药证书、医疗器械准入证书、原药和制剂农药登记证等）直接进行登记，无需提供其它材料。成果登记完成人须与专利证书人员保持完全一致。</w:t>
      </w:r>
      <w:r>
        <w:rPr>
          <w:rFonts w:ascii="仿宋" w:hAnsi="仿宋" w:eastAsia="仿宋"/>
          <w:sz w:val="30"/>
          <w:szCs w:val="30"/>
        </w:rPr>
        <w:t>(持授予发明专利权通知书不能直接登记)</w:t>
      </w:r>
    </w:p>
    <w:p>
      <w:pPr>
        <w:spacing w:line="480" w:lineRule="exact"/>
        <w:rPr>
          <w:rFonts w:ascii="仿宋" w:hAnsi="仿宋" w:eastAsia="仿宋"/>
          <w:sz w:val="30"/>
          <w:szCs w:val="30"/>
        </w:rPr>
      </w:pPr>
      <w:r>
        <w:rPr>
          <w:rFonts w:hint="eastAsia" w:ascii="仿宋" w:hAnsi="仿宋" w:eastAsia="仿宋"/>
          <w:sz w:val="30"/>
          <w:szCs w:val="30"/>
        </w:rPr>
        <w:t>若上述证书仅显示单位持有信息，须补充提供证书持有单位意见、成果完成人名单并加盖证书持有单位公章。</w:t>
      </w:r>
    </w:p>
    <w:p>
      <w:pPr>
        <w:spacing w:line="480" w:lineRule="exact"/>
        <w:rPr>
          <w:rFonts w:ascii="仿宋" w:hAnsi="仿宋" w:eastAsia="仿宋"/>
          <w:sz w:val="30"/>
          <w:szCs w:val="30"/>
        </w:rPr>
      </w:pPr>
      <w:r>
        <w:rPr>
          <w:rFonts w:hint="eastAsia" w:ascii="仿宋" w:hAnsi="仿宋" w:eastAsia="仿宋"/>
          <w:sz w:val="30"/>
          <w:szCs w:val="30"/>
        </w:rPr>
        <w:t>（二）企业申报应用技术类时，实用新型等知识产权证明可替代核心论文，实用新型名称需和成果名称具有关联性，且发明人的第一完成人与成果登记第一完成人一致。</w:t>
      </w:r>
    </w:p>
    <w:p>
      <w:pPr>
        <w:spacing w:line="480" w:lineRule="exact"/>
        <w:rPr>
          <w:rFonts w:ascii="仿宋" w:hAnsi="仿宋" w:eastAsia="仿宋"/>
          <w:sz w:val="30"/>
          <w:szCs w:val="30"/>
        </w:rPr>
      </w:pPr>
      <w:r>
        <w:rPr>
          <w:rFonts w:hint="eastAsia" w:ascii="仿宋" w:hAnsi="仿宋" w:eastAsia="仿宋"/>
          <w:sz w:val="30"/>
          <w:szCs w:val="30"/>
        </w:rPr>
        <w:t>（三）财政性投入产生的科技成果进行登记时的人员名单须与验收结项时人员名单保持一致。</w:t>
      </w:r>
    </w:p>
    <w:p>
      <w:pPr>
        <w:spacing w:line="480" w:lineRule="exact"/>
        <w:rPr>
          <w:rFonts w:ascii="仿宋" w:hAnsi="仿宋" w:eastAsia="仿宋"/>
          <w:sz w:val="30"/>
          <w:szCs w:val="30"/>
        </w:rPr>
      </w:pPr>
      <w:r>
        <w:rPr>
          <w:rFonts w:hint="eastAsia" w:ascii="仿宋" w:hAnsi="仿宋" w:eastAsia="仿宋"/>
          <w:sz w:val="30"/>
          <w:szCs w:val="30"/>
        </w:rPr>
        <w:t>（四）发表论文为外文时须提交期刊名称、论文摘要、发表论文作者及论文题目等中文翻译；成果登记第一完成人须为论文第一作者或通讯作者；论文须上传能证明为核心期刊的封面等材料及目录</w:t>
      </w:r>
      <w:r>
        <w:rPr>
          <w:rFonts w:ascii="仿宋" w:hAnsi="仿宋" w:eastAsia="仿宋"/>
          <w:sz w:val="30"/>
          <w:szCs w:val="30"/>
        </w:rPr>
        <w:t>; 提供的学术专著须上传专著的封面及出版年份信息页的扫描件；论文收录引用证明需由国家正规检索机构出具并加盖检索机构公章。</w:t>
      </w:r>
    </w:p>
    <w:p>
      <w:pPr>
        <w:spacing w:line="480" w:lineRule="exact"/>
        <w:rPr>
          <w:rFonts w:ascii="仿宋" w:hAnsi="仿宋" w:eastAsia="仿宋"/>
          <w:sz w:val="30"/>
          <w:szCs w:val="30"/>
        </w:rPr>
      </w:pPr>
      <w:r>
        <w:rPr>
          <w:rFonts w:hint="eastAsia" w:ascii="仿宋" w:hAnsi="仿宋" w:eastAsia="仿宋"/>
          <w:sz w:val="30"/>
          <w:szCs w:val="30"/>
        </w:rPr>
        <w:t>（五）</w:t>
      </w:r>
      <w:r>
        <w:rPr>
          <w:rFonts w:ascii="仿宋" w:hAnsi="仿宋" w:eastAsia="仿宋"/>
          <w:sz w:val="30"/>
          <w:szCs w:val="30"/>
        </w:rPr>
        <w:t>XX(遴选)数据库收录期刊、XX数据库统计源期刊、XX数据库来源期刊及XX数据库收录期刊为非核心期刊。</w:t>
      </w:r>
    </w:p>
    <w:p>
      <w:pPr>
        <w:spacing w:line="480" w:lineRule="exact"/>
        <w:rPr>
          <w:rFonts w:ascii="仿宋" w:hAnsi="仿宋" w:eastAsia="仿宋"/>
          <w:sz w:val="30"/>
          <w:szCs w:val="30"/>
        </w:rPr>
      </w:pPr>
      <w:r>
        <w:rPr>
          <w:rFonts w:hint="eastAsia" w:ascii="仿宋" w:hAnsi="仿宋" w:eastAsia="仿宋"/>
          <w:sz w:val="30"/>
          <w:szCs w:val="30"/>
        </w:rPr>
        <w:t>（六）应用证明要求为除本单位外，提供加盖应用单位公章的应用证明。</w:t>
      </w:r>
    </w:p>
    <w:p>
      <w:pPr>
        <w:spacing w:line="480" w:lineRule="exact"/>
        <w:rPr>
          <w:rFonts w:ascii="仿宋" w:hAnsi="仿宋" w:eastAsia="仿宋"/>
          <w:sz w:val="30"/>
          <w:szCs w:val="30"/>
        </w:rPr>
      </w:pPr>
      <w:r>
        <w:rPr>
          <w:rFonts w:hint="eastAsia" w:ascii="仿宋" w:hAnsi="仿宋" w:eastAsia="仿宋"/>
          <w:sz w:val="30"/>
          <w:szCs w:val="30"/>
        </w:rPr>
        <w:t>（七）上传登记材料附件时，由于上传附件系统无法清晰显示，导致无法审核，请压缩后上传附件。</w:t>
      </w:r>
    </w:p>
    <w:p>
      <w:pPr>
        <w:spacing w:line="480" w:lineRule="exact"/>
        <w:rPr>
          <w:rFonts w:ascii="仿宋" w:hAnsi="仿宋" w:eastAsia="仿宋"/>
          <w:sz w:val="30"/>
          <w:szCs w:val="30"/>
        </w:rPr>
      </w:pPr>
      <w:r>
        <w:rPr>
          <w:rFonts w:hint="eastAsia" w:ascii="仿宋" w:hAnsi="仿宋" w:eastAsia="仿宋"/>
          <w:sz w:val="30"/>
          <w:szCs w:val="30"/>
        </w:rPr>
        <w:t>（八）验收结项证书、查新报告、检测报告、应用证明均要求为一年以内。</w:t>
      </w:r>
    </w:p>
    <w:p>
      <w:pPr>
        <w:spacing w:line="480" w:lineRule="exact"/>
        <w:ind w:firstLine="600" w:firstLineChars="200"/>
        <w:rPr>
          <w:rFonts w:ascii="仿宋" w:hAnsi="仿宋" w:eastAsia="仿宋"/>
          <w:b/>
          <w:sz w:val="30"/>
          <w:szCs w:val="30"/>
        </w:rPr>
      </w:pPr>
      <w:r>
        <w:rPr>
          <w:rFonts w:hint="eastAsia" w:ascii="仿宋" w:hAnsi="仿宋" w:eastAsia="仿宋"/>
          <w:b/>
          <w:sz w:val="30"/>
          <w:szCs w:val="30"/>
        </w:rPr>
        <w:t>封面“推荐单位”应填写平顶山市科学技术局，成果概况里面的栏目都要填写，特别是推荐单位、关键词（至少填</w:t>
      </w:r>
      <w:r>
        <w:rPr>
          <w:rFonts w:ascii="仿宋" w:hAnsi="仿宋" w:eastAsia="仿宋"/>
          <w:b/>
          <w:sz w:val="30"/>
          <w:szCs w:val="30"/>
        </w:rPr>
        <w:t>3个）、学科分类、中图分类都需要填写，自即日起不填写上述信息的将一律退回处理</w:t>
      </w:r>
      <w:r>
        <w:rPr>
          <w:rFonts w:hint="eastAsia" w:ascii="仿宋" w:hAnsi="仿宋" w:eastAsia="仿宋"/>
          <w:b/>
          <w:sz w:val="30"/>
          <w:szCs w:val="30"/>
        </w:rPr>
        <w:t>。</w:t>
      </w:r>
    </w:p>
    <w:p>
      <w:pPr>
        <w:spacing w:line="480" w:lineRule="exact"/>
        <w:jc w:val="center"/>
        <w:rPr>
          <w:rFonts w:ascii="黑体" w:hAnsi="黑体" w:eastAsia="黑体"/>
          <w:sz w:val="30"/>
          <w:szCs w:val="30"/>
        </w:rPr>
      </w:pPr>
      <w:r>
        <w:rPr>
          <w:rFonts w:hint="eastAsia" w:ascii="黑体" w:hAnsi="黑体" w:eastAsia="黑体"/>
          <w:sz w:val="30"/>
          <w:szCs w:val="30"/>
        </w:rPr>
        <w:t>C、审查时限</w:t>
      </w:r>
    </w:p>
    <w:p>
      <w:pPr>
        <w:spacing w:line="480" w:lineRule="exact"/>
        <w:ind w:firstLine="600" w:firstLineChars="200"/>
        <w:rPr>
          <w:rFonts w:hint="eastAsia" w:ascii="仿宋" w:hAnsi="仿宋" w:eastAsia="仿宋"/>
          <w:sz w:val="30"/>
          <w:szCs w:val="30"/>
          <w:lang w:eastAsia="zh-CN"/>
        </w:rPr>
      </w:pPr>
      <w:r>
        <w:rPr>
          <w:rFonts w:hint="eastAsia" w:ascii="仿宋" w:hAnsi="仿宋" w:eastAsia="仿宋"/>
          <w:sz w:val="30"/>
          <w:szCs w:val="30"/>
        </w:rPr>
        <w:t>一、科技成果登记申请人按照要求准备相关登记材料，利用“国家科技成果登记系统”录入成果信息，提出申请，由所在单位</w:t>
      </w:r>
      <w:r>
        <w:rPr>
          <w:rFonts w:hint="eastAsia" w:ascii="仿宋" w:hAnsi="仿宋" w:eastAsia="仿宋"/>
          <w:sz w:val="30"/>
          <w:szCs w:val="30"/>
          <w:lang w:eastAsia="zh-CN"/>
        </w:rPr>
        <w:t>对成果的真实性，完整性</w:t>
      </w:r>
      <w:r>
        <w:rPr>
          <w:rFonts w:hint="eastAsia" w:ascii="仿宋" w:hAnsi="仿宋" w:eastAsia="仿宋"/>
          <w:sz w:val="30"/>
          <w:szCs w:val="30"/>
        </w:rPr>
        <w:t>进行审核（审核时限由申请单位自定）</w:t>
      </w:r>
      <w:r>
        <w:rPr>
          <w:rFonts w:hint="eastAsia" w:ascii="仿宋" w:hAnsi="仿宋" w:eastAsia="仿宋"/>
          <w:sz w:val="30"/>
          <w:szCs w:val="30"/>
          <w:lang w:eastAsia="zh-CN"/>
        </w:rPr>
        <w:t>，否则承担一切责任。</w:t>
      </w:r>
      <w:bookmarkStart w:id="0" w:name="_GoBack"/>
      <w:bookmarkEnd w:id="0"/>
    </w:p>
    <w:p>
      <w:pPr>
        <w:spacing w:line="480" w:lineRule="exact"/>
        <w:ind w:firstLine="600" w:firstLineChars="200"/>
        <w:rPr>
          <w:rFonts w:ascii="仿宋" w:hAnsi="仿宋" w:eastAsia="仿宋"/>
          <w:sz w:val="30"/>
          <w:szCs w:val="30"/>
        </w:rPr>
      </w:pPr>
      <w:r>
        <w:rPr>
          <w:rFonts w:hint="eastAsia" w:ascii="仿宋" w:hAnsi="仿宋" w:eastAsia="仿宋"/>
          <w:sz w:val="30"/>
          <w:szCs w:val="30"/>
        </w:rPr>
        <w:t>二、所在单位审核通过后由所在省辖市科技局或省直有关部门（三级登记机构）进行审核（自提交至三级登记机构后五个工作日审核完毕）。</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三、所在省辖市科技局或省直有关部门进行审核通过后提交省科技成果管理部门（二级登记机构）进行审核（自提交至二级登记机构后五个工作日审核完毕）。</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四、二级登记机构审核通过后请携带纸质版登记材料（一式一份）到河南省科学技术信息研究院打印证书。（纸质材料报送地点：郑州市政六街</w:t>
      </w:r>
      <w:r>
        <w:rPr>
          <w:rFonts w:ascii="仿宋" w:hAnsi="仿宋" w:eastAsia="仿宋"/>
          <w:sz w:val="30"/>
          <w:szCs w:val="30"/>
        </w:rPr>
        <w:t>3号河南省科学技术信息研究院2号楼901房间）</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五、提交受理当天，周六周日及法定节假日不计算工作日。</w:t>
      </w:r>
    </w:p>
    <w:p>
      <w:pPr>
        <w:spacing w:line="480" w:lineRule="exact"/>
        <w:ind w:firstLine="600" w:firstLineChars="200"/>
        <w:jc w:val="center"/>
        <w:rPr>
          <w:rFonts w:ascii="黑体" w:hAnsi="黑体" w:eastAsia="黑体"/>
          <w:sz w:val="30"/>
          <w:szCs w:val="30"/>
        </w:rPr>
      </w:pPr>
      <w:r>
        <w:rPr>
          <w:rFonts w:hint="eastAsia" w:ascii="黑体" w:hAnsi="黑体" w:eastAsia="黑体"/>
          <w:sz w:val="30"/>
          <w:szCs w:val="30"/>
        </w:rPr>
        <w:t>D、系统设置</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一级登记机构：国家科学技术奖励办公室；</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二级登记机构：省、自治区、直辖市等科技管理部门；</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三级登记机构：由二级登记机构授权开展科技成果登记的单位，如：省辖市科技管理部门、直管县科技管理部门、省直相关部门以及二级登记机构设置的成果登记点；</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四级登记机构：成果完成单位（如：高等院校、科研机构、企业）。</w:t>
      </w:r>
    </w:p>
    <w:p>
      <w:pPr>
        <w:spacing w:line="480" w:lineRule="exact"/>
        <w:jc w:val="center"/>
        <w:rPr>
          <w:rFonts w:ascii="黑体" w:hAnsi="黑体" w:eastAsia="黑体"/>
          <w:sz w:val="30"/>
          <w:szCs w:val="30"/>
        </w:rPr>
      </w:pPr>
      <w:r>
        <w:rPr>
          <w:rFonts w:hint="eastAsia" w:ascii="黑体" w:hAnsi="黑体" w:eastAsia="黑体"/>
          <w:sz w:val="30"/>
          <w:szCs w:val="30"/>
        </w:rPr>
        <w:t>E、联系方式</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河南省科技厅成果处</w:t>
      </w:r>
      <w:r>
        <w:rPr>
          <w:rFonts w:ascii="仿宋" w:hAnsi="仿宋" w:eastAsia="仿宋"/>
          <w:sz w:val="30"/>
          <w:szCs w:val="30"/>
        </w:rPr>
        <w:t xml:space="preserve">        65991157    65991275</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河南省科技信息研究院</w:t>
      </w:r>
      <w:r>
        <w:rPr>
          <w:rFonts w:ascii="仿宋" w:hAnsi="仿宋" w:eastAsia="仿宋"/>
          <w:sz w:val="30"/>
          <w:szCs w:val="30"/>
        </w:rPr>
        <w:t xml:space="preserve">    65941765    65968665</w:t>
      </w:r>
    </w:p>
    <w:sectPr>
      <w:footerReference r:id="rId3" w:type="default"/>
      <w:pgSz w:w="11906" w:h="16838"/>
      <w:pgMar w:top="1247" w:right="1474" w:bottom="124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Narrow"/>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Arial">
    <w:altName w:val="Arial Narrow"/>
    <w:panose1 w:val="020B0604020202020204"/>
    <w:charset w:val="00"/>
    <w:family w:val="swiss"/>
    <w:pitch w:val="default"/>
    <w:sig w:usb0="00000000" w:usb1="00000000" w:usb2="00000009" w:usb3="00000000" w:csb0="000001FF"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Arial Narrow">
    <w:panose1 w:val="020B0606020202030204"/>
    <w:charset w:val="00"/>
    <w:family w:val="auto"/>
    <w:pitch w:val="default"/>
    <w:sig w:usb0="00000287" w:usb1="00000800" w:usb2="00000000" w:usb3="00000000" w:csb0="2000009F" w:csb1="DFD70000"/>
  </w:font>
  <w:font w:name="Arial Narrow">
    <w:panose1 w:val="020B0606020202030204"/>
    <w:charset w:val="01"/>
    <w:family w:val="swiss"/>
    <w:pitch w:val="default"/>
    <w:sig w:usb0="00000287" w:usb1="00000800" w:usb2="00000000" w:usb3="00000000" w:csb0="2000009F" w:csb1="DFD7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2289043"/>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DD"/>
    <w:rsid w:val="000816CE"/>
    <w:rsid w:val="00125FDD"/>
    <w:rsid w:val="00430CCF"/>
    <w:rsid w:val="00506E9D"/>
    <w:rsid w:val="005110D4"/>
    <w:rsid w:val="00557D98"/>
    <w:rsid w:val="005730E5"/>
    <w:rsid w:val="005958AB"/>
    <w:rsid w:val="006730A0"/>
    <w:rsid w:val="00681254"/>
    <w:rsid w:val="0073017E"/>
    <w:rsid w:val="007B4D17"/>
    <w:rsid w:val="4D655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375</Words>
  <Characters>2144</Characters>
  <Lines>17</Lines>
  <Paragraphs>5</Paragraphs>
  <TotalTime>127</TotalTime>
  <ScaleCrop>false</ScaleCrop>
  <LinksUpToDate>false</LinksUpToDate>
  <CharactersWithSpaces>2514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2019-08-08T08:27:00Z</dcterms:created>
  <dc:creator>辉辉</dc:creator>
  <cp:lastModifiedBy>Administrator</cp:lastModifiedBy>
  <cp:lastPrinted>2020-07-13T07:25:08Z</cp:lastPrinted>
  <dcterms:modified xsi:type="dcterms:W3CDTF">2020-07-13T09:12:21Z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